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9FC15" w14:textId="38561041" w:rsidR="00DF215B" w:rsidRPr="001C1DAB" w:rsidRDefault="009B116B" w:rsidP="009B116B">
      <w:pPr>
        <w:pStyle w:val="Title"/>
        <w:rPr>
          <w:color w:val="auto"/>
        </w:rPr>
      </w:pPr>
      <w:r w:rsidRPr="001C1DAB">
        <w:rPr>
          <w:color w:val="auto"/>
        </w:rPr>
        <w:t xml:space="preserve">U.S. </w:t>
      </w:r>
      <w:proofErr w:type="spellStart"/>
      <w:r w:rsidRPr="001C1DAB">
        <w:rPr>
          <w:color w:val="auto"/>
        </w:rPr>
        <w:t>R</w:t>
      </w:r>
      <w:r w:rsidRPr="001C1DAB">
        <w:rPr>
          <w:caps w:val="0"/>
          <w:color w:val="auto"/>
        </w:rPr>
        <w:t>os</w:t>
      </w:r>
      <w:r w:rsidRPr="001C1DAB">
        <w:rPr>
          <w:color w:val="auto"/>
        </w:rPr>
        <w:t>EXEC</w:t>
      </w:r>
      <w:proofErr w:type="spellEnd"/>
      <w:r w:rsidRPr="001C1DAB">
        <w:rPr>
          <w:color w:val="auto"/>
        </w:rPr>
        <w:t xml:space="preserve"> </w:t>
      </w:r>
      <w:r w:rsidR="0093175A" w:rsidRPr="001C1DAB">
        <w:rPr>
          <w:color w:val="auto"/>
        </w:rPr>
        <w:t>Minutes</w:t>
      </w:r>
    </w:p>
    <w:p w14:paraId="78885C43" w14:textId="2528B9D9" w:rsidR="00D538C6" w:rsidRPr="001C1DAB" w:rsidRDefault="00033300" w:rsidP="00D538C6">
      <w:pPr>
        <w:pStyle w:val="Heading1"/>
        <w:rPr>
          <w:color w:val="auto"/>
        </w:rPr>
      </w:pPr>
      <w:r w:rsidRPr="001C1DAB">
        <w:rPr>
          <w:color w:val="auto"/>
        </w:rPr>
        <w:t>zoom online</w:t>
      </w:r>
    </w:p>
    <w:p w14:paraId="22485DBE" w14:textId="4E4ED7BB" w:rsidR="009B116B" w:rsidRPr="001C1DAB" w:rsidRDefault="00B409E5" w:rsidP="009B116B">
      <w:pPr>
        <w:pStyle w:val="Heading1"/>
        <w:rPr>
          <w:color w:val="auto"/>
        </w:rPr>
      </w:pPr>
      <w:r w:rsidRPr="001C1DAB">
        <w:rPr>
          <w:color w:val="auto"/>
        </w:rPr>
        <w:t>October 17</w:t>
      </w:r>
      <w:r w:rsidR="008D6999" w:rsidRPr="001C1DAB">
        <w:rPr>
          <w:color w:val="auto"/>
        </w:rPr>
        <w:t>,</w:t>
      </w:r>
      <w:r w:rsidR="001A727D" w:rsidRPr="001C1DAB">
        <w:rPr>
          <w:color w:val="auto"/>
        </w:rPr>
        <w:t xml:space="preserve"> </w:t>
      </w:r>
      <w:proofErr w:type="gramStart"/>
      <w:r w:rsidR="001A727D" w:rsidRPr="001C1DAB">
        <w:rPr>
          <w:color w:val="auto"/>
        </w:rPr>
        <w:t>2023</w:t>
      </w:r>
      <w:proofErr w:type="gramEnd"/>
      <w:r w:rsidR="008D6999" w:rsidRPr="001C1DAB">
        <w:rPr>
          <w:color w:val="auto"/>
        </w:rPr>
        <w:t xml:space="preserve"> 10-1</w:t>
      </w:r>
      <w:r w:rsidR="001A727D" w:rsidRPr="001C1DAB">
        <w:rPr>
          <w:color w:val="auto"/>
        </w:rPr>
        <w:t xml:space="preserve">1:30 </w:t>
      </w:r>
      <w:r w:rsidR="008D6999" w:rsidRPr="001C1DAB">
        <w:rPr>
          <w:color w:val="auto"/>
        </w:rPr>
        <w:t>AM</w:t>
      </w:r>
      <w:r w:rsidR="001A727D" w:rsidRPr="001C1DAB">
        <w:rPr>
          <w:color w:val="auto"/>
        </w:rPr>
        <w:t xml:space="preserve"> PDT</w:t>
      </w:r>
    </w:p>
    <w:p w14:paraId="53E85533" w14:textId="77777777" w:rsidR="009B116B" w:rsidRPr="001C1DAB" w:rsidRDefault="009B116B" w:rsidP="009B116B">
      <w:pPr>
        <w:pStyle w:val="Heading3"/>
        <w:rPr>
          <w:color w:val="auto"/>
        </w:rPr>
      </w:pPr>
      <w:r w:rsidRPr="001C1DAB">
        <w:rPr>
          <w:color w:val="auto"/>
        </w:rPr>
        <w:t>WElcome</w:t>
      </w:r>
    </w:p>
    <w:p w14:paraId="13197134" w14:textId="77777777" w:rsidR="009B116B" w:rsidRPr="001C1DAB" w:rsidRDefault="009B116B" w:rsidP="009B116B">
      <w:pPr>
        <w:pStyle w:val="ListParagraph"/>
        <w:numPr>
          <w:ilvl w:val="0"/>
          <w:numId w:val="1"/>
        </w:numPr>
      </w:pPr>
      <w:r w:rsidRPr="001C1DAB">
        <w:t>Standing Officers:</w:t>
      </w:r>
    </w:p>
    <w:p w14:paraId="31854647" w14:textId="29951F69" w:rsidR="008E2402" w:rsidRPr="001C1DAB" w:rsidRDefault="0085727A" w:rsidP="008E2402">
      <w:pPr>
        <w:pStyle w:val="ListParagraph"/>
        <w:numPr>
          <w:ilvl w:val="1"/>
          <w:numId w:val="1"/>
        </w:numPr>
      </w:pPr>
      <w:r w:rsidRPr="001C1DAB">
        <w:t>Gayle Volk</w:t>
      </w:r>
      <w:r w:rsidR="006B16CB" w:rsidRPr="001C1DAB">
        <w:t xml:space="preserve"> </w:t>
      </w:r>
      <w:r w:rsidR="00EC5DFC" w:rsidRPr="001C1DAB">
        <w:t>(Chair),</w:t>
      </w:r>
      <w:r w:rsidR="00033300" w:rsidRPr="001C1DAB">
        <w:t xml:space="preserve"> Jonathan Fresnedo Ramirez (Vice-Chair),</w:t>
      </w:r>
      <w:r w:rsidR="00EC5DFC" w:rsidRPr="001C1DAB">
        <w:t xml:space="preserve"> </w:t>
      </w:r>
      <w:r w:rsidR="00B52B3C" w:rsidRPr="001C1DAB">
        <w:t>Per McCord</w:t>
      </w:r>
      <w:r w:rsidR="00033300" w:rsidRPr="001C1DAB">
        <w:t xml:space="preserve"> </w:t>
      </w:r>
      <w:r w:rsidR="00D520A2" w:rsidRPr="001C1DAB">
        <w:t xml:space="preserve">(Secretary), </w:t>
      </w:r>
      <w:r w:rsidR="00033300" w:rsidRPr="001C1DAB">
        <w:t>Lise Mahoney</w:t>
      </w:r>
      <w:r w:rsidR="006B16CB" w:rsidRPr="001C1DAB">
        <w:t xml:space="preserve"> </w:t>
      </w:r>
      <w:r w:rsidR="009B116B" w:rsidRPr="001C1DAB">
        <w:t>(Past Chair)</w:t>
      </w:r>
    </w:p>
    <w:p w14:paraId="12C145A9" w14:textId="0D12D6F1" w:rsidR="009B116B" w:rsidRPr="001C1DAB" w:rsidRDefault="00895232" w:rsidP="006B16CB">
      <w:pPr>
        <w:numPr>
          <w:ilvl w:val="0"/>
          <w:numId w:val="2"/>
        </w:numPr>
        <w:spacing w:before="0" w:after="0" w:line="240" w:lineRule="auto"/>
        <w:rPr>
          <w:szCs w:val="22"/>
        </w:rPr>
      </w:pPr>
      <w:r w:rsidRPr="001C1DAB">
        <w:rPr>
          <w:szCs w:val="22"/>
        </w:rPr>
        <w:t>Attendance</w:t>
      </w:r>
      <w:r w:rsidR="00331AA6" w:rsidRPr="001C1DAB">
        <w:rPr>
          <w:szCs w:val="22"/>
        </w:rPr>
        <w:t xml:space="preserve"> </w:t>
      </w:r>
      <w:r w:rsidR="008D6999" w:rsidRPr="001C1DAB">
        <w:rPr>
          <w:szCs w:val="22"/>
        </w:rPr>
        <w:t>and introductions</w:t>
      </w:r>
    </w:p>
    <w:p w14:paraId="26CC8969" w14:textId="71A0E410" w:rsidR="0093175A" w:rsidRPr="001C1DAB" w:rsidRDefault="0093175A" w:rsidP="006B16CB">
      <w:pPr>
        <w:numPr>
          <w:ilvl w:val="0"/>
          <w:numId w:val="2"/>
        </w:numPr>
        <w:spacing w:before="0" w:after="0" w:line="240" w:lineRule="auto"/>
        <w:rPr>
          <w:szCs w:val="22"/>
        </w:rPr>
      </w:pPr>
      <w:r w:rsidRPr="001C1DAB">
        <w:rPr>
          <w:szCs w:val="22"/>
        </w:rPr>
        <w:t xml:space="preserve">Sook Jung, Per McCord, Jim Luby, Dorrie Main, Vance Whitaker, Cameron Peace, Loren Honaas, Ksenija Gasic, Chris Gottschalk, Philip Stewart, Tom </w:t>
      </w:r>
      <w:proofErr w:type="spellStart"/>
      <w:r w:rsidRPr="001C1DAB">
        <w:rPr>
          <w:szCs w:val="22"/>
        </w:rPr>
        <w:t>Gradziel</w:t>
      </w:r>
      <w:proofErr w:type="spellEnd"/>
      <w:r w:rsidRPr="001C1DAB">
        <w:rPr>
          <w:szCs w:val="22"/>
        </w:rPr>
        <w:t>, Gayle Volk, Jonathan Fresnedo Ramirez</w:t>
      </w:r>
    </w:p>
    <w:p w14:paraId="48F1C492" w14:textId="3AAB4F2A" w:rsidR="000A062F" w:rsidRPr="001C1DAB" w:rsidRDefault="008D6999" w:rsidP="006B16CB">
      <w:pPr>
        <w:numPr>
          <w:ilvl w:val="0"/>
          <w:numId w:val="2"/>
        </w:numPr>
        <w:spacing w:before="0" w:after="0" w:line="240" w:lineRule="auto"/>
        <w:rPr>
          <w:szCs w:val="22"/>
        </w:rPr>
      </w:pPr>
      <w:r w:rsidRPr="001C1DAB">
        <w:rPr>
          <w:szCs w:val="22"/>
        </w:rPr>
        <w:t xml:space="preserve">Minutes from </w:t>
      </w:r>
      <w:r w:rsidR="00B409E5" w:rsidRPr="001C1DAB">
        <w:rPr>
          <w:szCs w:val="22"/>
        </w:rPr>
        <w:t>July</w:t>
      </w:r>
      <w:r w:rsidRPr="001C1DAB">
        <w:rPr>
          <w:szCs w:val="22"/>
        </w:rPr>
        <w:t xml:space="preserve"> 202</w:t>
      </w:r>
      <w:r w:rsidR="001A727D" w:rsidRPr="001C1DAB">
        <w:rPr>
          <w:szCs w:val="22"/>
        </w:rPr>
        <w:t>3</w:t>
      </w:r>
      <w:r w:rsidRPr="001C1DAB">
        <w:rPr>
          <w:szCs w:val="22"/>
        </w:rPr>
        <w:t xml:space="preserve"> </w:t>
      </w:r>
      <w:proofErr w:type="spellStart"/>
      <w:r w:rsidRPr="001C1DAB">
        <w:rPr>
          <w:szCs w:val="22"/>
        </w:rPr>
        <w:t>RosEXEC</w:t>
      </w:r>
      <w:proofErr w:type="spellEnd"/>
      <w:r w:rsidRPr="001C1DAB">
        <w:rPr>
          <w:szCs w:val="22"/>
        </w:rPr>
        <w:t xml:space="preserve"> meeting </w:t>
      </w:r>
      <w:r w:rsidR="00B409E5" w:rsidRPr="001C1DAB">
        <w:rPr>
          <w:szCs w:val="22"/>
        </w:rPr>
        <w:t>need to be</w:t>
      </w:r>
      <w:r w:rsidRPr="001C1DAB">
        <w:rPr>
          <w:szCs w:val="22"/>
        </w:rPr>
        <w:t xml:space="preserve"> posted: </w:t>
      </w:r>
      <w:r w:rsidR="000A062F" w:rsidRPr="001C1DAB">
        <w:rPr>
          <w:szCs w:val="22"/>
        </w:rPr>
        <w:t xml:space="preserve"> Sending to Sook </w:t>
      </w:r>
      <w:proofErr w:type="gramStart"/>
      <w:r w:rsidR="000A062F" w:rsidRPr="001C1DAB">
        <w:rPr>
          <w:szCs w:val="22"/>
        </w:rPr>
        <w:t>today</w:t>
      </w:r>
      <w:proofErr w:type="gramEnd"/>
      <w:r w:rsidR="000A062F" w:rsidRPr="001C1DAB">
        <w:rPr>
          <w:szCs w:val="22"/>
        </w:rPr>
        <w:t xml:space="preserve"> </w:t>
      </w:r>
    </w:p>
    <w:p w14:paraId="3648339C" w14:textId="3540137D" w:rsidR="008D6999" w:rsidRPr="001C1DAB" w:rsidRDefault="008D6999" w:rsidP="006B16CB">
      <w:pPr>
        <w:numPr>
          <w:ilvl w:val="0"/>
          <w:numId w:val="2"/>
        </w:numPr>
        <w:spacing w:before="0" w:after="0" w:line="240" w:lineRule="auto"/>
        <w:rPr>
          <w:szCs w:val="22"/>
        </w:rPr>
      </w:pPr>
      <w:r w:rsidRPr="001C1DAB">
        <w:rPr>
          <w:szCs w:val="22"/>
        </w:rPr>
        <w:t>https://www.rosaceae.org/community/us_rosexec</w:t>
      </w:r>
    </w:p>
    <w:p w14:paraId="01B23644" w14:textId="77777777" w:rsidR="009B116B" w:rsidRPr="001C1DAB" w:rsidRDefault="009B116B" w:rsidP="009B116B">
      <w:pPr>
        <w:pStyle w:val="Heading3"/>
        <w:rPr>
          <w:color w:val="auto"/>
        </w:rPr>
      </w:pPr>
      <w:r w:rsidRPr="001C1DAB">
        <w:rPr>
          <w:color w:val="auto"/>
        </w:rPr>
        <w:t>RosEXEC MEmbership</w:t>
      </w:r>
    </w:p>
    <w:p w14:paraId="6A84AD52" w14:textId="0A43955A" w:rsidR="002C6231" w:rsidRPr="001C1DAB" w:rsidRDefault="00B409E5" w:rsidP="002C6231">
      <w:pPr>
        <w:numPr>
          <w:ilvl w:val="1"/>
          <w:numId w:val="2"/>
        </w:numPr>
        <w:spacing w:before="0" w:after="0" w:line="240" w:lineRule="auto"/>
        <w:ind w:left="720"/>
        <w:rPr>
          <w:b/>
          <w:bCs/>
          <w:szCs w:val="22"/>
        </w:rPr>
      </w:pPr>
      <w:r w:rsidRPr="001C1DAB">
        <w:rPr>
          <w:b/>
          <w:bCs/>
          <w:szCs w:val="22"/>
        </w:rPr>
        <w:t>Membership</w:t>
      </w:r>
      <w:r w:rsidR="002C6231" w:rsidRPr="001C1DAB">
        <w:rPr>
          <w:b/>
          <w:bCs/>
          <w:szCs w:val="22"/>
        </w:rPr>
        <w:t xml:space="preserve"> and elections document </w:t>
      </w:r>
      <w:r w:rsidRPr="001C1DAB">
        <w:rPr>
          <w:b/>
          <w:bCs/>
          <w:szCs w:val="22"/>
        </w:rPr>
        <w:t>was</w:t>
      </w:r>
      <w:r w:rsidR="002C6231" w:rsidRPr="001C1DAB">
        <w:rPr>
          <w:b/>
          <w:bCs/>
          <w:szCs w:val="22"/>
        </w:rPr>
        <w:t xml:space="preserve"> finalized and </w:t>
      </w:r>
      <w:proofErr w:type="gramStart"/>
      <w:r w:rsidR="002C6231" w:rsidRPr="001C1DAB">
        <w:rPr>
          <w:b/>
          <w:bCs/>
          <w:szCs w:val="22"/>
        </w:rPr>
        <w:t>posted</w:t>
      </w:r>
      <w:proofErr w:type="gramEnd"/>
    </w:p>
    <w:p w14:paraId="2CD87AC3" w14:textId="3826D503" w:rsidR="009B116B" w:rsidRPr="001C1DAB" w:rsidRDefault="005176B0" w:rsidP="009B116B">
      <w:pPr>
        <w:numPr>
          <w:ilvl w:val="1"/>
          <w:numId w:val="2"/>
        </w:numPr>
        <w:spacing w:before="0" w:after="0" w:line="240" w:lineRule="auto"/>
        <w:ind w:left="720"/>
        <w:rPr>
          <w:b/>
          <w:bCs/>
          <w:szCs w:val="22"/>
        </w:rPr>
      </w:pPr>
      <w:r w:rsidRPr="001C1DAB">
        <w:rPr>
          <w:b/>
          <w:bCs/>
          <w:szCs w:val="22"/>
        </w:rPr>
        <w:t>New elections will be held Fall 2023</w:t>
      </w:r>
      <w:r w:rsidR="00A915C2" w:rsidRPr="001C1DAB">
        <w:rPr>
          <w:b/>
          <w:bCs/>
          <w:szCs w:val="22"/>
        </w:rPr>
        <w:t xml:space="preserve"> (J. Fresnedo Ramirez)</w:t>
      </w:r>
    </w:p>
    <w:p w14:paraId="2D2E7363" w14:textId="7FA5C167" w:rsidR="00AB3EF0" w:rsidRPr="001C1DAB" w:rsidRDefault="00AB3EF0" w:rsidP="009B116B">
      <w:pPr>
        <w:numPr>
          <w:ilvl w:val="1"/>
          <w:numId w:val="2"/>
        </w:numPr>
        <w:spacing w:before="0" w:after="0" w:line="240" w:lineRule="auto"/>
        <w:ind w:left="720"/>
        <w:rPr>
          <w:szCs w:val="22"/>
        </w:rPr>
      </w:pPr>
      <w:proofErr w:type="spellStart"/>
      <w:r w:rsidRPr="001C1DAB">
        <w:rPr>
          <w:szCs w:val="22"/>
        </w:rPr>
        <w:t>RosEXEC</w:t>
      </w:r>
      <w:proofErr w:type="spellEnd"/>
      <w:r w:rsidRPr="001C1DAB">
        <w:rPr>
          <w:szCs w:val="22"/>
        </w:rPr>
        <w:t xml:space="preserve"> nominations open September 5, 2023</w:t>
      </w:r>
    </w:p>
    <w:p w14:paraId="6A6DFE9E" w14:textId="1767FE08" w:rsidR="00AB3EF0" w:rsidRPr="001C1DAB" w:rsidRDefault="00AB3EF0" w:rsidP="009B116B">
      <w:pPr>
        <w:numPr>
          <w:ilvl w:val="1"/>
          <w:numId w:val="2"/>
        </w:numPr>
        <w:spacing w:before="0" w:after="0" w:line="240" w:lineRule="auto"/>
        <w:ind w:left="720"/>
        <w:rPr>
          <w:szCs w:val="22"/>
        </w:rPr>
      </w:pPr>
      <w:proofErr w:type="spellStart"/>
      <w:r w:rsidRPr="001C1DAB">
        <w:rPr>
          <w:szCs w:val="22"/>
        </w:rPr>
        <w:t>RosEXEC</w:t>
      </w:r>
      <w:proofErr w:type="spellEnd"/>
      <w:r w:rsidRPr="001C1DAB">
        <w:rPr>
          <w:szCs w:val="22"/>
        </w:rPr>
        <w:t xml:space="preserve"> nominations close October </w:t>
      </w:r>
      <w:r w:rsidR="00B409E5" w:rsidRPr="001C1DAB">
        <w:rPr>
          <w:szCs w:val="22"/>
        </w:rPr>
        <w:t>20</w:t>
      </w:r>
      <w:r w:rsidRPr="001C1DAB">
        <w:rPr>
          <w:szCs w:val="22"/>
        </w:rPr>
        <w:t>, 2023</w:t>
      </w:r>
    </w:p>
    <w:p w14:paraId="0B893082" w14:textId="4EE817A3" w:rsidR="0093175A" w:rsidRPr="001C1DAB" w:rsidRDefault="0093175A" w:rsidP="009B116B">
      <w:pPr>
        <w:numPr>
          <w:ilvl w:val="1"/>
          <w:numId w:val="2"/>
        </w:numPr>
        <w:spacing w:before="0" w:after="0" w:line="240" w:lineRule="auto"/>
        <w:ind w:left="720"/>
        <w:rPr>
          <w:szCs w:val="22"/>
        </w:rPr>
      </w:pPr>
      <w:r w:rsidRPr="001C1DAB">
        <w:rPr>
          <w:szCs w:val="22"/>
        </w:rPr>
        <w:t xml:space="preserve">Need more nominees! Gayle requested we each find one more </w:t>
      </w:r>
      <w:proofErr w:type="gramStart"/>
      <w:r w:rsidRPr="001C1DAB">
        <w:rPr>
          <w:szCs w:val="22"/>
        </w:rPr>
        <w:t>person</w:t>
      </w:r>
      <w:proofErr w:type="gramEnd"/>
    </w:p>
    <w:p w14:paraId="38DF9B63" w14:textId="0628AEA8" w:rsidR="0093175A" w:rsidRPr="001C1DAB" w:rsidRDefault="0093175A" w:rsidP="0093175A">
      <w:pPr>
        <w:numPr>
          <w:ilvl w:val="2"/>
          <w:numId w:val="2"/>
        </w:numPr>
        <w:spacing w:before="0" w:after="0" w:line="240" w:lineRule="auto"/>
        <w:rPr>
          <w:szCs w:val="22"/>
        </w:rPr>
      </w:pPr>
      <w:r w:rsidRPr="001C1DAB">
        <w:rPr>
          <w:szCs w:val="22"/>
        </w:rPr>
        <w:t xml:space="preserve">Including </w:t>
      </w:r>
      <w:r w:rsidR="002B6515" w:rsidRPr="001C1DAB">
        <w:rPr>
          <w:szCs w:val="22"/>
        </w:rPr>
        <w:t xml:space="preserve">replacements for 2 South American </w:t>
      </w:r>
      <w:proofErr w:type="gramStart"/>
      <w:r w:rsidR="002B6515" w:rsidRPr="001C1DAB">
        <w:rPr>
          <w:szCs w:val="22"/>
        </w:rPr>
        <w:t>and  Asian</w:t>
      </w:r>
      <w:proofErr w:type="gramEnd"/>
      <w:r w:rsidR="002B6515" w:rsidRPr="001C1DAB">
        <w:rPr>
          <w:szCs w:val="22"/>
        </w:rPr>
        <w:t xml:space="preserve"> </w:t>
      </w:r>
      <w:r w:rsidRPr="001C1DAB">
        <w:rPr>
          <w:szCs w:val="22"/>
        </w:rPr>
        <w:t>international representatives</w:t>
      </w:r>
      <w:r w:rsidR="002B6515" w:rsidRPr="001C1DAB">
        <w:rPr>
          <w:szCs w:val="22"/>
        </w:rPr>
        <w:t xml:space="preserve"> </w:t>
      </w:r>
    </w:p>
    <w:p w14:paraId="36012BB9" w14:textId="2B61A5F1" w:rsidR="0093175A" w:rsidRPr="001C1DAB" w:rsidRDefault="0093175A" w:rsidP="0093175A">
      <w:pPr>
        <w:numPr>
          <w:ilvl w:val="1"/>
          <w:numId w:val="2"/>
        </w:numPr>
        <w:spacing w:before="0" w:after="0" w:line="240" w:lineRule="auto"/>
        <w:rPr>
          <w:szCs w:val="22"/>
        </w:rPr>
      </w:pPr>
      <w:r w:rsidRPr="001C1DAB">
        <w:rPr>
          <w:szCs w:val="22"/>
        </w:rPr>
        <w:t xml:space="preserve">Jonathan will provide an update via email next </w:t>
      </w:r>
      <w:proofErr w:type="gramStart"/>
      <w:r w:rsidRPr="001C1DAB">
        <w:rPr>
          <w:szCs w:val="22"/>
        </w:rPr>
        <w:t>Monday</w:t>
      </w:r>
      <w:proofErr w:type="gramEnd"/>
    </w:p>
    <w:p w14:paraId="50787FDE" w14:textId="33602604" w:rsidR="00AB3EF0" w:rsidRPr="001C1DAB" w:rsidRDefault="00AB3EF0" w:rsidP="009B116B">
      <w:pPr>
        <w:numPr>
          <w:ilvl w:val="1"/>
          <w:numId w:val="2"/>
        </w:numPr>
        <w:spacing w:before="0" w:after="0" w:line="240" w:lineRule="auto"/>
        <w:ind w:left="720"/>
        <w:rPr>
          <w:szCs w:val="22"/>
        </w:rPr>
      </w:pPr>
      <w:proofErr w:type="spellStart"/>
      <w:r w:rsidRPr="001C1DAB">
        <w:rPr>
          <w:szCs w:val="22"/>
        </w:rPr>
        <w:t>RosEXEC</w:t>
      </w:r>
      <w:proofErr w:type="spellEnd"/>
      <w:r w:rsidRPr="001C1DAB">
        <w:rPr>
          <w:szCs w:val="22"/>
        </w:rPr>
        <w:t xml:space="preserve"> election starts November 1, 2023</w:t>
      </w:r>
    </w:p>
    <w:p w14:paraId="79011A67" w14:textId="42BE072E" w:rsidR="00AB3EF0" w:rsidRPr="001C1DAB" w:rsidRDefault="00AB3EF0" w:rsidP="009B116B">
      <w:pPr>
        <w:numPr>
          <w:ilvl w:val="1"/>
          <w:numId w:val="2"/>
        </w:numPr>
        <w:spacing w:before="0" w:after="0" w:line="240" w:lineRule="auto"/>
        <w:ind w:left="720"/>
        <w:rPr>
          <w:szCs w:val="22"/>
        </w:rPr>
      </w:pPr>
      <w:proofErr w:type="spellStart"/>
      <w:r w:rsidRPr="001C1DAB">
        <w:rPr>
          <w:szCs w:val="22"/>
        </w:rPr>
        <w:t>RosEXEC</w:t>
      </w:r>
      <w:proofErr w:type="spellEnd"/>
      <w:r w:rsidRPr="001C1DAB">
        <w:rPr>
          <w:szCs w:val="22"/>
        </w:rPr>
        <w:t xml:space="preserve"> election ends November 17, 2023</w:t>
      </w:r>
    </w:p>
    <w:p w14:paraId="4505DCD2" w14:textId="77777777" w:rsidR="009B116B" w:rsidRPr="001C1DAB" w:rsidRDefault="009B116B" w:rsidP="009B116B">
      <w:pPr>
        <w:pStyle w:val="Heading3"/>
        <w:rPr>
          <w:color w:val="auto"/>
        </w:rPr>
      </w:pPr>
      <w:r w:rsidRPr="001C1DAB">
        <w:rPr>
          <w:color w:val="auto"/>
        </w:rPr>
        <w:t>GDR Advisory Board</w:t>
      </w:r>
    </w:p>
    <w:p w14:paraId="0CF52ABA" w14:textId="75E2AD9E" w:rsidR="009B116B" w:rsidRPr="001C1DAB" w:rsidRDefault="009B116B" w:rsidP="002E5F01">
      <w:pPr>
        <w:pStyle w:val="ListParagraph"/>
        <w:numPr>
          <w:ilvl w:val="0"/>
          <w:numId w:val="3"/>
        </w:numPr>
        <w:spacing w:before="0" w:after="0" w:line="240" w:lineRule="auto"/>
        <w:rPr>
          <w:b/>
          <w:bCs/>
        </w:rPr>
      </w:pPr>
      <w:r w:rsidRPr="001C1DAB">
        <w:rPr>
          <w:b/>
          <w:bCs/>
        </w:rPr>
        <w:t>Report from GDR</w:t>
      </w:r>
    </w:p>
    <w:p w14:paraId="142B80D6" w14:textId="18E7099B" w:rsidR="0093175A" w:rsidRPr="001C1DAB" w:rsidRDefault="0093175A" w:rsidP="002E5F01">
      <w:pPr>
        <w:pStyle w:val="ListParagraph"/>
        <w:numPr>
          <w:ilvl w:val="0"/>
          <w:numId w:val="3"/>
        </w:numPr>
        <w:spacing w:before="0" w:after="0" w:line="240" w:lineRule="auto"/>
        <w:rPr>
          <w:bCs/>
        </w:rPr>
      </w:pPr>
      <w:r w:rsidRPr="001C1DAB">
        <w:rPr>
          <w:bCs/>
        </w:rPr>
        <w:t>5 new genomes added (with functional annotation), 1</w:t>
      </w:r>
      <w:r w:rsidRPr="001C1DAB">
        <w:rPr>
          <w:bCs/>
          <w:vertAlign w:val="superscript"/>
        </w:rPr>
        <w:t>st</w:t>
      </w:r>
      <w:r w:rsidRPr="001C1DAB">
        <w:rPr>
          <w:bCs/>
        </w:rPr>
        <w:t xml:space="preserve"> strawberry pangenome </w:t>
      </w:r>
      <w:r w:rsidRPr="001C1DAB">
        <w:rPr>
          <w:rFonts w:ascii="Wingdings" w:eastAsia="Wingdings" w:hAnsi="Wingdings" w:cs="Wingdings"/>
          <w:bCs/>
        </w:rPr>
        <w:t></w:t>
      </w:r>
    </w:p>
    <w:p w14:paraId="72684849" w14:textId="2AEBA02D" w:rsidR="0093175A" w:rsidRPr="001C1DAB" w:rsidRDefault="0093175A" w:rsidP="0093175A">
      <w:pPr>
        <w:pStyle w:val="ListParagraph"/>
        <w:numPr>
          <w:ilvl w:val="1"/>
          <w:numId w:val="3"/>
        </w:numPr>
        <w:spacing w:before="0" w:after="0" w:line="240" w:lineRule="auto"/>
        <w:rPr>
          <w:bCs/>
        </w:rPr>
      </w:pPr>
      <w:r w:rsidRPr="001C1DAB">
        <w:rPr>
          <w:bCs/>
        </w:rPr>
        <w:t xml:space="preserve">Pangenome </w:t>
      </w:r>
      <w:r w:rsidRPr="001C1DAB">
        <w:rPr>
          <w:bCs/>
          <w:u w:val="single"/>
        </w:rPr>
        <w:t>hosted</w:t>
      </w:r>
      <w:r w:rsidRPr="001C1DAB">
        <w:rPr>
          <w:bCs/>
        </w:rPr>
        <w:t xml:space="preserve"> by GDR, not planning to do pangenome analysis </w:t>
      </w:r>
      <w:proofErr w:type="gramStart"/>
      <w:r w:rsidRPr="001C1DAB">
        <w:rPr>
          <w:bCs/>
        </w:rPr>
        <w:t>in-house</w:t>
      </w:r>
      <w:proofErr w:type="gramEnd"/>
    </w:p>
    <w:p w14:paraId="2C6CB1F8" w14:textId="2FCD5AD3" w:rsidR="0093175A" w:rsidRPr="001C1DAB" w:rsidRDefault="0093175A" w:rsidP="0093175A">
      <w:pPr>
        <w:pStyle w:val="ListParagraph"/>
        <w:numPr>
          <w:ilvl w:val="0"/>
          <w:numId w:val="3"/>
        </w:numPr>
        <w:spacing w:before="0" w:after="0" w:line="240" w:lineRule="auto"/>
        <w:rPr>
          <w:bCs/>
        </w:rPr>
      </w:pPr>
      <w:r w:rsidRPr="001C1DAB">
        <w:rPr>
          <w:bCs/>
        </w:rPr>
        <w:t xml:space="preserve">Ksenija has hired a post-doc to help with data curation </w:t>
      </w:r>
      <w:r w:rsidR="002B6515" w:rsidRPr="001C1DAB">
        <w:rPr>
          <w:bCs/>
        </w:rPr>
        <w:t xml:space="preserve">and outreach </w:t>
      </w:r>
      <w:r w:rsidRPr="001C1DAB">
        <w:rPr>
          <w:bCs/>
        </w:rPr>
        <w:t>for GDR</w:t>
      </w:r>
      <w:r w:rsidR="002B6515" w:rsidRPr="001C1DAB">
        <w:rPr>
          <w:bCs/>
        </w:rPr>
        <w:t xml:space="preserve"> and BIMS</w:t>
      </w:r>
    </w:p>
    <w:p w14:paraId="4022B3B6" w14:textId="6A99B596" w:rsidR="0093175A" w:rsidRPr="001C1DAB" w:rsidRDefault="0093175A" w:rsidP="0093175A">
      <w:pPr>
        <w:pStyle w:val="ListParagraph"/>
        <w:numPr>
          <w:ilvl w:val="0"/>
          <w:numId w:val="3"/>
        </w:numPr>
        <w:spacing w:before="0" w:after="0" w:line="240" w:lineRule="auto"/>
        <w:rPr>
          <w:bCs/>
        </w:rPr>
      </w:pPr>
      <w:r w:rsidRPr="001C1DAB">
        <w:rPr>
          <w:bCs/>
        </w:rPr>
        <w:t>Working to increase connectivity between BIMS and Breeding Insight, Breeder Genomics Hub</w:t>
      </w:r>
    </w:p>
    <w:p w14:paraId="25D837A6" w14:textId="056A984C" w:rsidR="0093175A" w:rsidRPr="001C1DAB" w:rsidRDefault="0093175A" w:rsidP="0093175A">
      <w:pPr>
        <w:pStyle w:val="ListParagraph"/>
        <w:numPr>
          <w:ilvl w:val="0"/>
          <w:numId w:val="3"/>
        </w:numPr>
        <w:spacing w:before="0" w:after="0" w:line="240" w:lineRule="auto"/>
        <w:rPr>
          <w:bCs/>
        </w:rPr>
      </w:pPr>
      <w:r w:rsidRPr="001C1DAB">
        <w:rPr>
          <w:bCs/>
        </w:rPr>
        <w:t>GDR presentations at NAPB (July), ASHS (July/Aug).</w:t>
      </w:r>
    </w:p>
    <w:p w14:paraId="65614352" w14:textId="445A391E" w:rsidR="0093175A" w:rsidRPr="001C1DAB" w:rsidRDefault="0093175A" w:rsidP="0093175A">
      <w:pPr>
        <w:pStyle w:val="ListParagraph"/>
        <w:numPr>
          <w:ilvl w:val="1"/>
          <w:numId w:val="3"/>
        </w:numPr>
        <w:spacing w:before="0" w:after="0" w:line="240" w:lineRule="auto"/>
        <w:rPr>
          <w:bCs/>
        </w:rPr>
      </w:pPr>
      <w:r w:rsidRPr="001C1DAB">
        <w:rPr>
          <w:bCs/>
        </w:rPr>
        <w:t xml:space="preserve">GDR and BIMS webinars planned for </w:t>
      </w:r>
      <w:proofErr w:type="gramStart"/>
      <w:r w:rsidRPr="001C1DAB">
        <w:rPr>
          <w:bCs/>
        </w:rPr>
        <w:t>November</w:t>
      </w:r>
      <w:proofErr w:type="gramEnd"/>
    </w:p>
    <w:p w14:paraId="544DFEC0" w14:textId="5908BF4B" w:rsidR="0093175A" w:rsidRPr="001C1DAB" w:rsidRDefault="0093175A" w:rsidP="0093175A">
      <w:pPr>
        <w:pStyle w:val="ListParagraph"/>
        <w:numPr>
          <w:ilvl w:val="1"/>
          <w:numId w:val="3"/>
        </w:numPr>
        <w:spacing w:before="0" w:after="0" w:line="240" w:lineRule="auto"/>
        <w:rPr>
          <w:bCs/>
        </w:rPr>
      </w:pPr>
      <w:r w:rsidRPr="001C1DAB">
        <w:rPr>
          <w:bCs/>
        </w:rPr>
        <w:t xml:space="preserve">PAG 2024 meeting will include </w:t>
      </w:r>
      <w:r w:rsidR="002B6515" w:rsidRPr="001C1DAB">
        <w:rPr>
          <w:bCs/>
        </w:rPr>
        <w:t xml:space="preserve">database </w:t>
      </w:r>
      <w:proofErr w:type="gramStart"/>
      <w:r w:rsidR="002B6515" w:rsidRPr="001C1DAB">
        <w:rPr>
          <w:bCs/>
        </w:rPr>
        <w:t>workshop</w:t>
      </w:r>
      <w:proofErr w:type="gramEnd"/>
    </w:p>
    <w:p w14:paraId="3474CB28" w14:textId="399FA9AB" w:rsidR="009B116B" w:rsidRPr="001C1DAB" w:rsidRDefault="009B116B" w:rsidP="002E5F01">
      <w:pPr>
        <w:pStyle w:val="ListParagraph"/>
        <w:numPr>
          <w:ilvl w:val="0"/>
          <w:numId w:val="3"/>
        </w:numPr>
        <w:spacing w:before="0" w:after="0" w:line="240" w:lineRule="auto"/>
      </w:pPr>
      <w:r w:rsidRPr="001C1DAB">
        <w:t xml:space="preserve">Comments from </w:t>
      </w:r>
      <w:proofErr w:type="spellStart"/>
      <w:r w:rsidRPr="001C1DAB">
        <w:t>RosEXEC</w:t>
      </w:r>
      <w:proofErr w:type="spellEnd"/>
      <w:r w:rsidRPr="001C1DAB">
        <w:t xml:space="preserve"> to GDR</w:t>
      </w:r>
    </w:p>
    <w:p w14:paraId="3D3CD585" w14:textId="70042C28" w:rsidR="0093175A" w:rsidRPr="001C1DAB" w:rsidRDefault="0093175A" w:rsidP="002E5F01">
      <w:pPr>
        <w:pStyle w:val="ListParagraph"/>
        <w:numPr>
          <w:ilvl w:val="0"/>
          <w:numId w:val="3"/>
        </w:numPr>
        <w:spacing w:before="0" w:after="0" w:line="240" w:lineRule="auto"/>
      </w:pPr>
      <w:r w:rsidRPr="001C1DAB">
        <w:t xml:space="preserve">Per asked Sook about requirements for getting expression data into GDR </w:t>
      </w:r>
    </w:p>
    <w:p w14:paraId="6B1F00BA" w14:textId="37C15A7C" w:rsidR="0093175A" w:rsidRPr="001C1DAB" w:rsidRDefault="0093175A" w:rsidP="0093175A">
      <w:pPr>
        <w:pStyle w:val="ListParagraph"/>
        <w:numPr>
          <w:ilvl w:val="1"/>
          <w:numId w:val="3"/>
        </w:numPr>
        <w:spacing w:before="0" w:after="0" w:line="240" w:lineRule="auto"/>
      </w:pPr>
      <w:r w:rsidRPr="001C1DAB">
        <w:t>NCBI project needed (raw data)</w:t>
      </w:r>
    </w:p>
    <w:p w14:paraId="0FB91234" w14:textId="7854B91E" w:rsidR="0093175A" w:rsidRPr="001C1DAB" w:rsidRDefault="0093175A" w:rsidP="0093175A">
      <w:pPr>
        <w:pStyle w:val="ListParagraph"/>
        <w:numPr>
          <w:ilvl w:val="1"/>
          <w:numId w:val="3"/>
        </w:numPr>
        <w:spacing w:before="0" w:after="0" w:line="240" w:lineRule="auto"/>
      </w:pPr>
      <w:r w:rsidRPr="001C1DAB">
        <w:t xml:space="preserve">Dorrie suggested getting guidelines posted to GDR to make this process more </w:t>
      </w:r>
      <w:proofErr w:type="gramStart"/>
      <w:r w:rsidRPr="001C1DAB">
        <w:t>clear</w:t>
      </w:r>
      <w:proofErr w:type="gramEnd"/>
    </w:p>
    <w:p w14:paraId="654EBE4A" w14:textId="2913FE11" w:rsidR="0093175A" w:rsidRPr="001C1DAB" w:rsidRDefault="0093175A" w:rsidP="0093175A">
      <w:pPr>
        <w:pStyle w:val="ListParagraph"/>
        <w:numPr>
          <w:ilvl w:val="0"/>
          <w:numId w:val="3"/>
        </w:numPr>
        <w:spacing w:before="0" w:after="0" w:line="240" w:lineRule="auto"/>
      </w:pPr>
      <w:r w:rsidRPr="001C1DAB">
        <w:t xml:space="preserve">Loren asked about tools for analyzing expression data across </w:t>
      </w:r>
      <w:proofErr w:type="gramStart"/>
      <w:r w:rsidRPr="001C1DAB">
        <w:t>experiments</w:t>
      </w:r>
      <w:proofErr w:type="gramEnd"/>
    </w:p>
    <w:p w14:paraId="7F06A2A5" w14:textId="7BE41467" w:rsidR="0093175A" w:rsidRPr="001C1DAB" w:rsidRDefault="0093175A" w:rsidP="0093175A">
      <w:pPr>
        <w:pStyle w:val="ListParagraph"/>
        <w:numPr>
          <w:ilvl w:val="1"/>
          <w:numId w:val="3"/>
        </w:numPr>
        <w:spacing w:before="0" w:after="0" w:line="240" w:lineRule="auto"/>
      </w:pPr>
      <w:r w:rsidRPr="001C1DAB">
        <w:lastRenderedPageBreak/>
        <w:t>Lots of challenges, but worth working on</w:t>
      </w:r>
    </w:p>
    <w:p w14:paraId="77EFAE5F" w14:textId="3F9F9390" w:rsidR="0093175A" w:rsidRPr="001C1DAB" w:rsidRDefault="0093175A" w:rsidP="0093175A">
      <w:pPr>
        <w:pStyle w:val="ListParagraph"/>
        <w:numPr>
          <w:ilvl w:val="2"/>
          <w:numId w:val="3"/>
        </w:numPr>
        <w:spacing w:before="0" w:after="0" w:line="240" w:lineRule="auto"/>
      </w:pPr>
      <w:r w:rsidRPr="001C1DAB">
        <w:t xml:space="preserve">Dorrie suggests </w:t>
      </w:r>
      <w:r w:rsidR="002B6515" w:rsidRPr="001C1DAB">
        <w:t>it is</w:t>
      </w:r>
      <w:r w:rsidRPr="001C1DAB">
        <w:t xml:space="preserve"> a good project for a GDR Genomics Working Group</w:t>
      </w:r>
    </w:p>
    <w:p w14:paraId="2ECA38E2" w14:textId="346CAEC1" w:rsidR="0093175A" w:rsidRPr="001C1DAB" w:rsidRDefault="0093175A" w:rsidP="0093175A">
      <w:pPr>
        <w:pStyle w:val="ListParagraph"/>
        <w:numPr>
          <w:ilvl w:val="3"/>
          <w:numId w:val="3"/>
        </w:numPr>
        <w:spacing w:before="0" w:after="0" w:line="240" w:lineRule="auto"/>
      </w:pPr>
      <w:r w:rsidRPr="001C1DAB">
        <w:t xml:space="preserve">Loren willing to chair this </w:t>
      </w:r>
      <w:proofErr w:type="gramStart"/>
      <w:r w:rsidRPr="001C1DAB">
        <w:t>group</w:t>
      </w:r>
      <w:proofErr w:type="gramEnd"/>
    </w:p>
    <w:p w14:paraId="0E477CEF" w14:textId="4FBC7FB4" w:rsidR="001A727D" w:rsidRPr="001C1DAB" w:rsidRDefault="001A727D" w:rsidP="002E5F01">
      <w:pPr>
        <w:pStyle w:val="ListParagraph"/>
        <w:numPr>
          <w:ilvl w:val="0"/>
          <w:numId w:val="3"/>
        </w:numPr>
        <w:spacing w:before="0" w:after="0" w:line="240" w:lineRule="auto"/>
      </w:pPr>
      <w:r w:rsidRPr="001C1DAB">
        <w:t>Sustainability plan for GDR</w:t>
      </w:r>
    </w:p>
    <w:p w14:paraId="21C2CD24" w14:textId="77777777" w:rsidR="00B409E5" w:rsidRPr="001C1DAB" w:rsidRDefault="00B409E5" w:rsidP="00B409E5">
      <w:pPr>
        <w:spacing w:before="0" w:after="0" w:line="240" w:lineRule="auto"/>
      </w:pPr>
    </w:p>
    <w:p w14:paraId="421D3838" w14:textId="66988F37" w:rsidR="00B409E5" w:rsidRPr="001C1DAB" w:rsidRDefault="00B409E5" w:rsidP="00B409E5">
      <w:pPr>
        <w:pStyle w:val="ListParagraph"/>
        <w:numPr>
          <w:ilvl w:val="0"/>
          <w:numId w:val="3"/>
        </w:numPr>
        <w:spacing w:before="0" w:after="0" w:line="240" w:lineRule="auto"/>
        <w:rPr>
          <w:b/>
          <w:bCs/>
        </w:rPr>
      </w:pPr>
      <w:r w:rsidRPr="001C1DAB">
        <w:rPr>
          <w:b/>
          <w:bCs/>
        </w:rPr>
        <w:t xml:space="preserve">GDR Report/Information about the new SCRI grant, that includes support to develop/use trait ontologies for Rosaceae crop </w:t>
      </w:r>
      <w:proofErr w:type="gramStart"/>
      <w:r w:rsidRPr="001C1DAB">
        <w:rPr>
          <w:b/>
          <w:bCs/>
        </w:rPr>
        <w:t>phenotypes</w:t>
      </w:r>
      <w:proofErr w:type="gramEnd"/>
      <w:r w:rsidRPr="001C1DAB">
        <w:rPr>
          <w:b/>
          <w:bCs/>
        </w:rPr>
        <w:t xml:space="preserve"> </w:t>
      </w:r>
    </w:p>
    <w:p w14:paraId="783E168C" w14:textId="67ECC3B1" w:rsidR="00B409E5" w:rsidRPr="001C1DAB" w:rsidRDefault="0093175A" w:rsidP="00B409E5">
      <w:pPr>
        <w:spacing w:before="0" w:after="0" w:line="240" w:lineRule="auto"/>
      </w:pPr>
      <w:r w:rsidRPr="001C1DAB">
        <w:t>(</w:t>
      </w:r>
      <w:proofErr w:type="gramStart"/>
      <w:r w:rsidRPr="001C1DAB">
        <w:t>Sook)  Ontology</w:t>
      </w:r>
      <w:proofErr w:type="gramEnd"/>
      <w:r w:rsidRPr="001C1DAB">
        <w:t xml:space="preserve"> curation for trait data )</w:t>
      </w:r>
    </w:p>
    <w:p w14:paraId="7505716E" w14:textId="4D49DAAB" w:rsidR="0093175A" w:rsidRPr="001C1DAB" w:rsidRDefault="0093175A" w:rsidP="00B409E5">
      <w:pPr>
        <w:spacing w:before="0" w:after="0" w:line="240" w:lineRule="auto"/>
      </w:pPr>
      <w:r w:rsidRPr="001C1DAB">
        <w:tab/>
        <w:t>Trait names</w:t>
      </w:r>
      <w:r w:rsidR="00362C56" w:rsidRPr="001C1DAB">
        <w:t xml:space="preserve">: </w:t>
      </w:r>
      <w:r w:rsidR="00926944" w:rsidRPr="001C1DAB">
        <w:t>Trait names are standardized in GDR and QTLs/GWAS are annotated wit</w:t>
      </w:r>
      <w:r w:rsidR="00BF3579" w:rsidRPr="001C1DAB">
        <w:t xml:space="preserve">h </w:t>
      </w:r>
      <w:r w:rsidR="003727D5" w:rsidRPr="001C1DAB">
        <w:t>them.</w:t>
      </w:r>
    </w:p>
    <w:p w14:paraId="7C33E379" w14:textId="5D675B7C" w:rsidR="0093175A" w:rsidRPr="001C1DAB" w:rsidRDefault="0093175A" w:rsidP="0093175A">
      <w:pPr>
        <w:spacing w:before="0" w:after="0" w:line="240" w:lineRule="auto"/>
        <w:ind w:firstLine="720"/>
      </w:pPr>
      <w:r w:rsidRPr="001C1DAB">
        <w:t>Trait descriptors</w:t>
      </w:r>
      <w:r w:rsidR="00BF3579" w:rsidRPr="001C1DAB">
        <w:t>:</w:t>
      </w:r>
    </w:p>
    <w:p w14:paraId="5A40EBAC" w14:textId="1C2E90BE" w:rsidR="00BF3579" w:rsidRPr="001C1DAB" w:rsidRDefault="002506C8" w:rsidP="0093175A">
      <w:pPr>
        <w:spacing w:before="0" w:after="0" w:line="240" w:lineRule="auto"/>
        <w:ind w:firstLine="720"/>
      </w:pPr>
      <w:r w:rsidRPr="001C1DAB">
        <w:tab/>
        <w:t xml:space="preserve">Currently maintained separately by dataset, both GRIN and </w:t>
      </w:r>
      <w:proofErr w:type="spellStart"/>
      <w:r w:rsidRPr="001C1DAB">
        <w:t>RosBREED</w:t>
      </w:r>
      <w:proofErr w:type="spellEnd"/>
    </w:p>
    <w:p w14:paraId="2D9C8CB9" w14:textId="352852F9" w:rsidR="0093175A" w:rsidRPr="001C1DAB" w:rsidRDefault="0093175A" w:rsidP="0093175A">
      <w:pPr>
        <w:spacing w:before="0" w:after="0" w:line="240" w:lineRule="auto"/>
        <w:ind w:firstLine="720"/>
      </w:pPr>
      <w:r w:rsidRPr="001C1DAB">
        <w:tab/>
        <w:t xml:space="preserve">New effort to standardize </w:t>
      </w:r>
      <w:r w:rsidR="00587C34" w:rsidRPr="001C1DAB">
        <w:t xml:space="preserve">trait descriptors following </w:t>
      </w:r>
      <w:r w:rsidRPr="001C1DAB">
        <w:t>Crop Ontology</w:t>
      </w:r>
      <w:r w:rsidR="00587C34" w:rsidRPr="001C1DAB">
        <w:t xml:space="preserve"> format</w:t>
      </w:r>
      <w:r w:rsidRPr="001C1DAB">
        <w:t xml:space="preserve">:  </w:t>
      </w:r>
      <w:r w:rsidR="00CE6A7F" w:rsidRPr="001C1DAB">
        <w:t>trait descriptors will be composed of three concepts (</w:t>
      </w:r>
      <w:r w:rsidRPr="001C1DAB">
        <w:t>Trait, Method, Scale</w:t>
      </w:r>
      <w:r w:rsidR="00CE6A7F" w:rsidRPr="001C1DAB">
        <w:t>)</w:t>
      </w:r>
    </w:p>
    <w:p w14:paraId="412BA6A3" w14:textId="19E99C3E" w:rsidR="0093175A" w:rsidRPr="001C1DAB" w:rsidRDefault="0093175A" w:rsidP="0093175A">
      <w:pPr>
        <w:spacing w:before="0" w:after="0" w:line="240" w:lineRule="auto"/>
        <w:ind w:firstLine="720"/>
      </w:pPr>
      <w:r w:rsidRPr="001C1DAB">
        <w:tab/>
        <w:t xml:space="preserve">Currently working on strawberry (starting with </w:t>
      </w:r>
      <w:proofErr w:type="spellStart"/>
      <w:r w:rsidRPr="001C1DAB">
        <w:t>RosBREED</w:t>
      </w:r>
      <w:proofErr w:type="spellEnd"/>
      <w:r w:rsidRPr="001C1DAB">
        <w:t xml:space="preserve"> descriptors)</w:t>
      </w:r>
    </w:p>
    <w:p w14:paraId="321BB504" w14:textId="574CBE36" w:rsidR="0093175A" w:rsidRPr="001C1DAB" w:rsidRDefault="0093175A" w:rsidP="0093175A">
      <w:pPr>
        <w:spacing w:before="0" w:after="0" w:line="240" w:lineRule="auto"/>
      </w:pPr>
      <w:r w:rsidRPr="001C1DAB">
        <w:t>Should we develop CO for each crop?  Or groups of crops (Prunus, apple/pear, etc.)</w:t>
      </w:r>
    </w:p>
    <w:p w14:paraId="362A11D5" w14:textId="5D40D6B7" w:rsidR="0093175A" w:rsidRPr="001C1DAB" w:rsidRDefault="0093175A" w:rsidP="0093175A">
      <w:pPr>
        <w:spacing w:before="0" w:after="0" w:line="240" w:lineRule="auto"/>
      </w:pPr>
      <w:r w:rsidRPr="001C1DAB">
        <w:tab/>
        <w:t>Need volunteers to contact breeders (esp. apple, pear, rose)</w:t>
      </w:r>
      <w:r w:rsidR="003D458C" w:rsidRPr="001C1DAB">
        <w:t xml:space="preserve"> – Chris Gottschalk can assist (apple/pear).</w:t>
      </w:r>
    </w:p>
    <w:p w14:paraId="3FFE60CF" w14:textId="66EF99DE" w:rsidR="0093175A" w:rsidRPr="001C1DAB" w:rsidRDefault="0093175A" w:rsidP="0093175A">
      <w:pPr>
        <w:spacing w:before="0" w:after="0" w:line="240" w:lineRule="auto"/>
      </w:pPr>
      <w:r w:rsidRPr="001C1DAB">
        <w:tab/>
        <w:t xml:space="preserve">Gayle pointed out that apple CGC is next Thursday (10/26): she will bring this </w:t>
      </w:r>
      <w:proofErr w:type="gramStart"/>
      <w:r w:rsidRPr="001C1DAB">
        <w:t>up</w:t>
      </w:r>
      <w:proofErr w:type="gramEnd"/>
    </w:p>
    <w:p w14:paraId="10EEC6F9" w14:textId="79A3CBF7" w:rsidR="0093175A" w:rsidRPr="001C1DAB" w:rsidRDefault="0093175A" w:rsidP="0093175A">
      <w:pPr>
        <w:spacing w:before="0" w:after="0" w:line="240" w:lineRule="auto"/>
      </w:pPr>
      <w:r w:rsidRPr="001C1DAB">
        <w:tab/>
        <w:t>Dorrie asked about international descriptors (Gayle will send out after this meeting)</w:t>
      </w:r>
    </w:p>
    <w:p w14:paraId="1BD4CE53" w14:textId="3364BFBF" w:rsidR="0093175A" w:rsidRPr="001C1DAB" w:rsidRDefault="0093175A" w:rsidP="0093175A">
      <w:pPr>
        <w:spacing w:before="0" w:after="0" w:line="240" w:lineRule="auto"/>
      </w:pPr>
      <w:r w:rsidRPr="001C1DAB">
        <w:tab/>
        <w:t xml:space="preserve">Cameron suggested we should also loop in germplasm </w:t>
      </w:r>
      <w:proofErr w:type="gramStart"/>
      <w:r w:rsidRPr="001C1DAB">
        <w:t>curators</w:t>
      </w:r>
      <w:proofErr w:type="gramEnd"/>
    </w:p>
    <w:p w14:paraId="3B1CCE37" w14:textId="61EC6AF7" w:rsidR="0093175A" w:rsidRPr="001C1DAB" w:rsidRDefault="0093175A" w:rsidP="003728E7">
      <w:pPr>
        <w:spacing w:before="0" w:after="0" w:line="240" w:lineRule="auto"/>
        <w:ind w:firstLine="720"/>
      </w:pPr>
      <w:r w:rsidRPr="001C1DAB">
        <w:t>Vance suggested both a visual and descriptive reference key based on standard variety(</w:t>
      </w:r>
      <w:proofErr w:type="spellStart"/>
      <w:r w:rsidRPr="001C1DAB">
        <w:t>ies</w:t>
      </w:r>
      <w:proofErr w:type="spellEnd"/>
      <w:r w:rsidRPr="001C1DAB">
        <w:t>)</w:t>
      </w:r>
    </w:p>
    <w:p w14:paraId="73CDACFB" w14:textId="728F4436" w:rsidR="00B215B6" w:rsidRPr="001C1DAB" w:rsidRDefault="00B215B6" w:rsidP="00B215B6">
      <w:pPr>
        <w:pStyle w:val="Heading3"/>
        <w:rPr>
          <w:color w:val="auto"/>
        </w:rPr>
      </w:pPr>
      <w:r w:rsidRPr="001C1DAB">
        <w:rPr>
          <w:color w:val="auto"/>
        </w:rPr>
        <w:t xml:space="preserve">RosEXEC </w:t>
      </w:r>
      <w:r w:rsidR="00C1751A" w:rsidRPr="001C1DAB">
        <w:rPr>
          <w:color w:val="auto"/>
        </w:rPr>
        <w:t>Activities</w:t>
      </w:r>
    </w:p>
    <w:p w14:paraId="6F023313" w14:textId="1AAD1E56" w:rsidR="008E2402" w:rsidRPr="001C1DAB" w:rsidRDefault="008E2402" w:rsidP="008E2402">
      <w:pPr>
        <w:pStyle w:val="Heading3"/>
        <w:shd w:val="clear" w:color="auto" w:fill="FFFFFF"/>
        <w:spacing w:before="150" w:after="150"/>
        <w:rPr>
          <w:rFonts w:cstheme="minorHAnsi"/>
          <w:color w:val="auto"/>
          <w:szCs w:val="22"/>
          <w:u w:val="single"/>
        </w:rPr>
      </w:pPr>
      <w:r w:rsidRPr="001C1DAB">
        <w:rPr>
          <w:rFonts w:cstheme="minorHAnsi"/>
          <w:b/>
          <w:bCs/>
          <w:color w:val="auto"/>
          <w:szCs w:val="22"/>
        </w:rPr>
        <w:t> </w:t>
      </w:r>
      <w:r w:rsidRPr="001C1DAB">
        <w:rPr>
          <w:rFonts w:cstheme="minorHAnsi"/>
          <w:b/>
          <w:bCs/>
          <w:color w:val="auto"/>
          <w:szCs w:val="22"/>
          <w:u w:val="single"/>
        </w:rPr>
        <w:t>ROSEXEC Mission</w:t>
      </w:r>
    </w:p>
    <w:p w14:paraId="426E5936" w14:textId="77777777" w:rsidR="008E2402" w:rsidRPr="001C1DAB" w:rsidRDefault="008E2402" w:rsidP="008E2402">
      <w:pPr>
        <w:numPr>
          <w:ilvl w:val="0"/>
          <w:numId w:val="12"/>
        </w:numPr>
        <w:shd w:val="clear" w:color="auto" w:fill="FFFFFF"/>
        <w:spacing w:beforeAutospacing="1" w:after="100" w:afterAutospacing="1" w:line="240" w:lineRule="auto"/>
        <w:rPr>
          <w:rFonts w:cstheme="minorHAnsi"/>
          <w:szCs w:val="22"/>
        </w:rPr>
      </w:pPr>
      <w:r w:rsidRPr="001C1DAB">
        <w:rPr>
          <w:rFonts w:cstheme="minorHAnsi"/>
          <w:szCs w:val="22"/>
        </w:rPr>
        <w:t xml:space="preserve">Serve as a communication and coordination focal point for the US Rosaceae genomics, </w:t>
      </w:r>
      <w:proofErr w:type="gramStart"/>
      <w:r w:rsidRPr="001C1DAB">
        <w:rPr>
          <w:rFonts w:cstheme="minorHAnsi"/>
          <w:szCs w:val="22"/>
        </w:rPr>
        <w:t>genetics</w:t>
      </w:r>
      <w:proofErr w:type="gramEnd"/>
      <w:r w:rsidRPr="001C1DAB">
        <w:rPr>
          <w:rFonts w:cstheme="minorHAnsi"/>
          <w:szCs w:val="22"/>
        </w:rPr>
        <w:t xml:space="preserve"> and breeding community.</w:t>
      </w:r>
    </w:p>
    <w:p w14:paraId="1E614975" w14:textId="77777777" w:rsidR="008E2402" w:rsidRPr="001C1DAB" w:rsidRDefault="008E2402" w:rsidP="008E2402">
      <w:pPr>
        <w:numPr>
          <w:ilvl w:val="0"/>
          <w:numId w:val="12"/>
        </w:numPr>
        <w:shd w:val="clear" w:color="auto" w:fill="FFFFFF"/>
        <w:spacing w:beforeAutospacing="1" w:after="100" w:afterAutospacing="1" w:line="240" w:lineRule="auto"/>
        <w:rPr>
          <w:rFonts w:cstheme="minorHAnsi"/>
          <w:szCs w:val="22"/>
        </w:rPr>
      </w:pPr>
      <w:r w:rsidRPr="001C1DAB">
        <w:rPr>
          <w:rFonts w:cstheme="minorHAnsi"/>
          <w:szCs w:val="22"/>
        </w:rPr>
        <w:t>Define research priorities based on input from the industry and research community.</w:t>
      </w:r>
    </w:p>
    <w:p w14:paraId="154BC301" w14:textId="77777777" w:rsidR="008E2402" w:rsidRPr="001C1DAB" w:rsidRDefault="008E2402" w:rsidP="008E2402">
      <w:pPr>
        <w:numPr>
          <w:ilvl w:val="0"/>
          <w:numId w:val="12"/>
        </w:numPr>
        <w:shd w:val="clear" w:color="auto" w:fill="FFFFFF"/>
        <w:spacing w:beforeAutospacing="1" w:after="100" w:afterAutospacing="1" w:line="240" w:lineRule="auto"/>
        <w:rPr>
          <w:rFonts w:cstheme="minorHAnsi"/>
          <w:szCs w:val="22"/>
        </w:rPr>
      </w:pPr>
      <w:r w:rsidRPr="001C1DAB">
        <w:rPr>
          <w:rFonts w:cstheme="minorHAnsi"/>
          <w:szCs w:val="22"/>
        </w:rPr>
        <w:t>Facilitate scientific interaction and foster dynamic research teams.</w:t>
      </w:r>
    </w:p>
    <w:p w14:paraId="1684CB5E" w14:textId="77777777" w:rsidR="008E2402" w:rsidRPr="001C1DAB" w:rsidRDefault="008E2402" w:rsidP="008E2402">
      <w:pPr>
        <w:numPr>
          <w:ilvl w:val="0"/>
          <w:numId w:val="12"/>
        </w:numPr>
        <w:shd w:val="clear" w:color="auto" w:fill="FFFFFF"/>
        <w:spacing w:beforeAutospacing="1" w:after="100" w:afterAutospacing="1" w:line="240" w:lineRule="auto"/>
        <w:rPr>
          <w:rFonts w:cstheme="minorHAnsi"/>
          <w:szCs w:val="22"/>
        </w:rPr>
      </w:pPr>
      <w:r w:rsidRPr="001C1DAB">
        <w:rPr>
          <w:rFonts w:cstheme="minorHAnsi"/>
          <w:szCs w:val="22"/>
        </w:rPr>
        <w:t>Promote research priorities.</w:t>
      </w:r>
    </w:p>
    <w:p w14:paraId="7F7A8BFE" w14:textId="77777777" w:rsidR="008E2402" w:rsidRPr="001C1DAB" w:rsidRDefault="008E2402" w:rsidP="008E2402">
      <w:pPr>
        <w:numPr>
          <w:ilvl w:val="0"/>
          <w:numId w:val="12"/>
        </w:numPr>
        <w:shd w:val="clear" w:color="auto" w:fill="FFFFFF"/>
        <w:spacing w:beforeAutospacing="1" w:after="100" w:afterAutospacing="1" w:line="240" w:lineRule="auto"/>
        <w:rPr>
          <w:rFonts w:cstheme="minorHAnsi"/>
          <w:szCs w:val="22"/>
        </w:rPr>
      </w:pPr>
      <w:r w:rsidRPr="001C1DAB">
        <w:rPr>
          <w:rFonts w:cstheme="minorHAnsi"/>
          <w:szCs w:val="22"/>
        </w:rPr>
        <w:t>Coordinate educational efforts from the research community to the industry and the public.</w:t>
      </w:r>
    </w:p>
    <w:p w14:paraId="1B598DFB" w14:textId="3F7E1630" w:rsidR="008E2402" w:rsidRPr="001C1DAB" w:rsidRDefault="008E2402" w:rsidP="008E2402">
      <w:pPr>
        <w:numPr>
          <w:ilvl w:val="0"/>
          <w:numId w:val="12"/>
        </w:numPr>
        <w:shd w:val="clear" w:color="auto" w:fill="FFFFFF"/>
        <w:spacing w:beforeAutospacing="1" w:after="100" w:afterAutospacing="1" w:line="240" w:lineRule="auto"/>
        <w:rPr>
          <w:rFonts w:cstheme="minorHAnsi"/>
          <w:szCs w:val="22"/>
        </w:rPr>
      </w:pPr>
      <w:r w:rsidRPr="001C1DAB">
        <w:rPr>
          <w:rFonts w:cstheme="minorHAnsi"/>
          <w:szCs w:val="22"/>
        </w:rPr>
        <w:t>Serve as an official steering committee for the Genome Database for Rosaceae</w:t>
      </w:r>
    </w:p>
    <w:p w14:paraId="51E703E9" w14:textId="40C85B7B" w:rsidR="005176B0" w:rsidRPr="001C1DAB" w:rsidRDefault="002D02AB" w:rsidP="005176B0">
      <w:pPr>
        <w:shd w:val="clear" w:color="auto" w:fill="FFFFFF"/>
        <w:spacing w:beforeAutospacing="1" w:after="100" w:afterAutospacing="1" w:line="240" w:lineRule="auto"/>
        <w:rPr>
          <w:rFonts w:cstheme="minorHAnsi"/>
          <w:b/>
          <w:bCs/>
          <w:szCs w:val="22"/>
          <w:u w:val="single"/>
        </w:rPr>
      </w:pPr>
      <w:r w:rsidRPr="001C1DAB">
        <w:rPr>
          <w:rFonts w:cstheme="minorHAnsi"/>
          <w:b/>
          <w:bCs/>
          <w:szCs w:val="22"/>
          <w:u w:val="single"/>
        </w:rPr>
        <w:t>ONGOING ACTIVITIES</w:t>
      </w:r>
    </w:p>
    <w:p w14:paraId="5B2B5279" w14:textId="77777777" w:rsidR="002D02AB" w:rsidRPr="001C1DAB" w:rsidRDefault="00C1751A" w:rsidP="002D02AB">
      <w:pPr>
        <w:pStyle w:val="ListParagraph"/>
        <w:numPr>
          <w:ilvl w:val="0"/>
          <w:numId w:val="18"/>
        </w:numPr>
        <w:shd w:val="clear" w:color="auto" w:fill="FFFFFF"/>
        <w:spacing w:beforeAutospacing="1" w:after="100" w:afterAutospacing="1" w:line="240" w:lineRule="auto"/>
        <w:rPr>
          <w:rFonts w:cstheme="minorHAnsi"/>
          <w:b/>
          <w:bCs/>
          <w:szCs w:val="22"/>
        </w:rPr>
      </w:pPr>
      <w:r w:rsidRPr="001C1DAB">
        <w:rPr>
          <w:rFonts w:cstheme="minorHAnsi"/>
          <w:b/>
          <w:bCs/>
          <w:szCs w:val="22"/>
        </w:rPr>
        <w:t xml:space="preserve">One-page </w:t>
      </w:r>
      <w:proofErr w:type="spellStart"/>
      <w:r w:rsidRPr="001C1DAB">
        <w:rPr>
          <w:rFonts w:cstheme="minorHAnsi"/>
          <w:b/>
          <w:bCs/>
          <w:szCs w:val="22"/>
        </w:rPr>
        <w:t>RosEXEC</w:t>
      </w:r>
      <w:proofErr w:type="spellEnd"/>
      <w:r w:rsidRPr="001C1DAB">
        <w:rPr>
          <w:rFonts w:cstheme="minorHAnsi"/>
          <w:b/>
          <w:bCs/>
          <w:szCs w:val="22"/>
        </w:rPr>
        <w:t xml:space="preserve"> summar</w:t>
      </w:r>
      <w:r w:rsidR="002D02AB" w:rsidRPr="001C1DAB">
        <w:rPr>
          <w:rFonts w:cstheme="minorHAnsi"/>
          <w:b/>
          <w:bCs/>
          <w:szCs w:val="22"/>
        </w:rPr>
        <w:t>ies</w:t>
      </w:r>
    </w:p>
    <w:p w14:paraId="34C7B6C9" w14:textId="6A49DE3D" w:rsidR="00C1751A" w:rsidRPr="001C1DAB" w:rsidRDefault="00AB3EF0" w:rsidP="002D02AB">
      <w:pPr>
        <w:pStyle w:val="ListParagraph"/>
        <w:shd w:val="clear" w:color="auto" w:fill="FFFFFF"/>
        <w:spacing w:beforeAutospacing="1" w:after="100" w:afterAutospacing="1" w:line="240" w:lineRule="auto"/>
        <w:rPr>
          <w:rFonts w:cstheme="minorHAnsi"/>
          <w:szCs w:val="22"/>
        </w:rPr>
      </w:pPr>
      <w:r w:rsidRPr="001C1DAB">
        <w:rPr>
          <w:rFonts w:cstheme="minorHAnsi"/>
          <w:szCs w:val="22"/>
        </w:rPr>
        <w:t>C</w:t>
      </w:r>
      <w:r w:rsidR="00C1751A" w:rsidRPr="001C1DAB">
        <w:rPr>
          <w:rFonts w:cstheme="minorHAnsi"/>
          <w:szCs w:val="22"/>
        </w:rPr>
        <w:t xml:space="preserve">ontinue </w:t>
      </w:r>
      <w:r w:rsidRPr="001C1DAB">
        <w:rPr>
          <w:rFonts w:cstheme="minorHAnsi"/>
          <w:szCs w:val="22"/>
        </w:rPr>
        <w:t xml:space="preserve">to provide summaries </w:t>
      </w:r>
      <w:r w:rsidR="00C1751A" w:rsidRPr="001C1DAB">
        <w:rPr>
          <w:rFonts w:cstheme="minorHAnsi"/>
          <w:szCs w:val="22"/>
        </w:rPr>
        <w:t xml:space="preserve">going forward. Future </w:t>
      </w:r>
      <w:proofErr w:type="spellStart"/>
      <w:r w:rsidR="00C1751A" w:rsidRPr="001C1DAB">
        <w:rPr>
          <w:rFonts w:cstheme="minorHAnsi"/>
          <w:szCs w:val="22"/>
        </w:rPr>
        <w:t>RosEXEC</w:t>
      </w:r>
      <w:proofErr w:type="spellEnd"/>
      <w:r w:rsidR="00C1751A" w:rsidRPr="001C1DAB">
        <w:rPr>
          <w:rFonts w:cstheme="minorHAnsi"/>
          <w:szCs w:val="22"/>
        </w:rPr>
        <w:t xml:space="preserve"> meetings are proposed to coincide with GDR newsletter releases</w:t>
      </w:r>
      <w:r w:rsidRPr="001C1DAB">
        <w:rPr>
          <w:rFonts w:cstheme="minorHAnsi"/>
          <w:szCs w:val="22"/>
        </w:rPr>
        <w:t xml:space="preserve"> (next release </w:t>
      </w:r>
      <w:r w:rsidR="00B409E5" w:rsidRPr="001C1DAB">
        <w:rPr>
          <w:rFonts w:cstheme="minorHAnsi"/>
          <w:szCs w:val="22"/>
        </w:rPr>
        <w:t>Oct 31</w:t>
      </w:r>
      <w:r w:rsidRPr="001C1DAB">
        <w:rPr>
          <w:rFonts w:cstheme="minorHAnsi"/>
          <w:szCs w:val="22"/>
        </w:rPr>
        <w:t>)</w:t>
      </w:r>
      <w:r w:rsidR="00C1751A" w:rsidRPr="001C1DAB">
        <w:rPr>
          <w:rFonts w:cstheme="minorHAnsi"/>
          <w:szCs w:val="22"/>
        </w:rPr>
        <w:t xml:space="preserve">. Minutes written by </w:t>
      </w:r>
      <w:proofErr w:type="spellStart"/>
      <w:r w:rsidR="00C1751A" w:rsidRPr="001C1DAB">
        <w:rPr>
          <w:rFonts w:cstheme="minorHAnsi"/>
          <w:szCs w:val="22"/>
        </w:rPr>
        <w:t>RosEXEC</w:t>
      </w:r>
      <w:proofErr w:type="spellEnd"/>
      <w:r w:rsidR="00C1751A" w:rsidRPr="001C1DAB">
        <w:rPr>
          <w:rFonts w:cstheme="minorHAnsi"/>
          <w:szCs w:val="22"/>
        </w:rPr>
        <w:t xml:space="preserve"> Secretary. Summary written by </w:t>
      </w:r>
      <w:proofErr w:type="spellStart"/>
      <w:r w:rsidR="00C1751A" w:rsidRPr="001C1DAB">
        <w:rPr>
          <w:rFonts w:cstheme="minorHAnsi"/>
          <w:szCs w:val="22"/>
        </w:rPr>
        <w:t>RosEXEC</w:t>
      </w:r>
      <w:proofErr w:type="spellEnd"/>
      <w:r w:rsidR="00C1751A" w:rsidRPr="001C1DAB">
        <w:rPr>
          <w:rFonts w:cstheme="minorHAnsi"/>
          <w:szCs w:val="22"/>
        </w:rPr>
        <w:t xml:space="preserve"> Vice-Chair based on the minutes. </w:t>
      </w:r>
    </w:p>
    <w:p w14:paraId="14836EE0" w14:textId="77777777" w:rsidR="002D02AB" w:rsidRPr="001C1DAB" w:rsidRDefault="002D02AB" w:rsidP="002D02AB">
      <w:pPr>
        <w:pStyle w:val="ListParagraph"/>
        <w:shd w:val="clear" w:color="auto" w:fill="FFFFFF"/>
        <w:spacing w:beforeAutospacing="1" w:after="100" w:afterAutospacing="1" w:line="240" w:lineRule="auto"/>
        <w:rPr>
          <w:rFonts w:cstheme="minorHAnsi"/>
          <w:szCs w:val="22"/>
        </w:rPr>
      </w:pPr>
    </w:p>
    <w:p w14:paraId="32FE1F10" w14:textId="45D05EF8" w:rsidR="00C1751A" w:rsidRPr="001C1DAB" w:rsidRDefault="00C1751A" w:rsidP="002D02AB">
      <w:pPr>
        <w:pStyle w:val="ListParagraph"/>
        <w:numPr>
          <w:ilvl w:val="0"/>
          <w:numId w:val="19"/>
        </w:numPr>
        <w:shd w:val="clear" w:color="auto" w:fill="FFFFFF"/>
        <w:spacing w:beforeAutospacing="1" w:after="100" w:afterAutospacing="1" w:line="240" w:lineRule="auto"/>
        <w:rPr>
          <w:rFonts w:cstheme="minorHAnsi"/>
          <w:szCs w:val="22"/>
        </w:rPr>
      </w:pPr>
      <w:r w:rsidRPr="001C1DAB">
        <w:rPr>
          <w:rFonts w:cstheme="minorHAnsi"/>
          <w:b/>
          <w:bCs/>
          <w:szCs w:val="22"/>
        </w:rPr>
        <w:t>“</w:t>
      </w:r>
      <w:proofErr w:type="spellStart"/>
      <w:r w:rsidRPr="001C1DAB">
        <w:rPr>
          <w:rFonts w:cstheme="minorHAnsi"/>
          <w:b/>
          <w:bCs/>
          <w:szCs w:val="22"/>
        </w:rPr>
        <w:t>RosBREED</w:t>
      </w:r>
      <w:proofErr w:type="spellEnd"/>
      <w:r w:rsidRPr="001C1DAB">
        <w:rPr>
          <w:rFonts w:cstheme="minorHAnsi"/>
          <w:b/>
          <w:bCs/>
          <w:szCs w:val="22"/>
        </w:rPr>
        <w:t>” like session at meetings</w:t>
      </w:r>
      <w:r w:rsidRPr="001C1DAB">
        <w:rPr>
          <w:rFonts w:cstheme="minorHAnsi"/>
          <w:szCs w:val="22"/>
        </w:rPr>
        <w:t xml:space="preserve"> to allow real/virtual participants to be more involved. </w:t>
      </w:r>
    </w:p>
    <w:p w14:paraId="56C9F95E" w14:textId="66D5A1FE" w:rsidR="0093175A" w:rsidRPr="001C1DAB" w:rsidRDefault="0093175A" w:rsidP="0093175A">
      <w:pPr>
        <w:pStyle w:val="ListParagraph"/>
        <w:numPr>
          <w:ilvl w:val="1"/>
          <w:numId w:val="19"/>
        </w:numPr>
        <w:shd w:val="clear" w:color="auto" w:fill="FFFFFF"/>
        <w:spacing w:beforeAutospacing="1" w:after="100" w:afterAutospacing="1" w:line="240" w:lineRule="auto"/>
        <w:rPr>
          <w:rFonts w:cstheme="minorHAnsi"/>
          <w:szCs w:val="22"/>
        </w:rPr>
      </w:pPr>
      <w:r w:rsidRPr="001C1DAB">
        <w:rPr>
          <w:rFonts w:cstheme="minorHAnsi"/>
          <w:szCs w:val="22"/>
        </w:rPr>
        <w:t xml:space="preserve">Need an agenda to provide </w:t>
      </w:r>
      <w:proofErr w:type="gramStart"/>
      <w:r w:rsidRPr="001C1DAB">
        <w:rPr>
          <w:rFonts w:cstheme="minorHAnsi"/>
          <w:szCs w:val="22"/>
        </w:rPr>
        <w:t>structure</w:t>
      </w:r>
      <w:proofErr w:type="gramEnd"/>
    </w:p>
    <w:p w14:paraId="2CB4749A" w14:textId="2B276291" w:rsidR="0093175A" w:rsidRPr="001C1DAB" w:rsidRDefault="0093175A" w:rsidP="0093175A">
      <w:pPr>
        <w:pStyle w:val="ListParagraph"/>
        <w:numPr>
          <w:ilvl w:val="2"/>
          <w:numId w:val="19"/>
        </w:numPr>
        <w:shd w:val="clear" w:color="auto" w:fill="FFFFFF"/>
        <w:spacing w:beforeAutospacing="1" w:after="100" w:afterAutospacing="1" w:line="240" w:lineRule="auto"/>
        <w:rPr>
          <w:rFonts w:cstheme="minorHAnsi"/>
          <w:szCs w:val="22"/>
        </w:rPr>
      </w:pPr>
      <w:r w:rsidRPr="001C1DAB">
        <w:rPr>
          <w:rFonts w:cstheme="minorHAnsi"/>
          <w:szCs w:val="22"/>
        </w:rPr>
        <w:t>Advertise before conference (list broad topics)</w:t>
      </w:r>
    </w:p>
    <w:p w14:paraId="23D275EF" w14:textId="21DE25DB" w:rsidR="0093175A" w:rsidRPr="001C1DAB" w:rsidRDefault="0093175A" w:rsidP="0093175A">
      <w:pPr>
        <w:pStyle w:val="ListParagraph"/>
        <w:numPr>
          <w:ilvl w:val="1"/>
          <w:numId w:val="19"/>
        </w:numPr>
        <w:shd w:val="clear" w:color="auto" w:fill="FFFFFF"/>
        <w:spacing w:beforeAutospacing="1" w:after="100" w:afterAutospacing="1" w:line="240" w:lineRule="auto"/>
        <w:rPr>
          <w:rFonts w:cstheme="minorHAnsi"/>
          <w:szCs w:val="22"/>
        </w:rPr>
      </w:pPr>
      <w:r w:rsidRPr="001C1DAB">
        <w:rPr>
          <w:rFonts w:cstheme="minorHAnsi"/>
          <w:bCs/>
          <w:szCs w:val="22"/>
        </w:rPr>
        <w:t>Need good equipment support for meetings at PAG/ASHS to allow all participant</w:t>
      </w:r>
      <w:r w:rsidR="006E65EA" w:rsidRPr="001C1DAB">
        <w:rPr>
          <w:rFonts w:cstheme="minorHAnsi"/>
          <w:bCs/>
          <w:szCs w:val="22"/>
        </w:rPr>
        <w:t>s</w:t>
      </w:r>
      <w:r w:rsidRPr="001C1DAB">
        <w:rPr>
          <w:rFonts w:cstheme="minorHAnsi"/>
          <w:bCs/>
          <w:szCs w:val="22"/>
        </w:rPr>
        <w:t xml:space="preserve"> to hear/be </w:t>
      </w:r>
      <w:proofErr w:type="gramStart"/>
      <w:r w:rsidRPr="001C1DAB">
        <w:rPr>
          <w:rFonts w:cstheme="minorHAnsi"/>
          <w:bCs/>
          <w:szCs w:val="22"/>
        </w:rPr>
        <w:t>heard</w:t>
      </w:r>
      <w:proofErr w:type="gramEnd"/>
    </w:p>
    <w:p w14:paraId="65D836BE" w14:textId="58ED14C8" w:rsidR="0093175A" w:rsidRPr="001C1DAB" w:rsidRDefault="0093175A" w:rsidP="0093175A">
      <w:pPr>
        <w:pStyle w:val="ListParagraph"/>
        <w:numPr>
          <w:ilvl w:val="2"/>
          <w:numId w:val="19"/>
        </w:numPr>
        <w:shd w:val="clear" w:color="auto" w:fill="FFFFFF"/>
        <w:spacing w:beforeAutospacing="1" w:after="100" w:afterAutospacing="1" w:line="240" w:lineRule="auto"/>
        <w:rPr>
          <w:rFonts w:cstheme="minorHAnsi"/>
          <w:szCs w:val="22"/>
        </w:rPr>
      </w:pPr>
      <w:r w:rsidRPr="001C1DAB">
        <w:rPr>
          <w:rFonts w:cstheme="minorHAnsi"/>
          <w:bCs/>
          <w:szCs w:val="22"/>
        </w:rPr>
        <w:lastRenderedPageBreak/>
        <w:t xml:space="preserve">(money available </w:t>
      </w:r>
      <w:r w:rsidR="002B6515" w:rsidRPr="001C1DAB">
        <w:rPr>
          <w:rFonts w:cstheme="minorHAnsi"/>
          <w:bCs/>
          <w:szCs w:val="22"/>
        </w:rPr>
        <w:t xml:space="preserve">to pay for venue and possibly participant support </w:t>
      </w:r>
      <w:r w:rsidRPr="001C1DAB">
        <w:rPr>
          <w:rFonts w:cstheme="minorHAnsi"/>
          <w:bCs/>
          <w:szCs w:val="22"/>
        </w:rPr>
        <w:t>according to Dorrie)</w:t>
      </w:r>
    </w:p>
    <w:p w14:paraId="002D9041" w14:textId="3B409F1D" w:rsidR="0093175A" w:rsidRPr="001C1DAB" w:rsidRDefault="0093175A" w:rsidP="0093175A">
      <w:pPr>
        <w:pStyle w:val="ListParagraph"/>
        <w:numPr>
          <w:ilvl w:val="1"/>
          <w:numId w:val="19"/>
        </w:numPr>
        <w:shd w:val="clear" w:color="auto" w:fill="FFFFFF"/>
        <w:spacing w:beforeAutospacing="1" w:after="100" w:afterAutospacing="1" w:line="240" w:lineRule="auto"/>
        <w:rPr>
          <w:rFonts w:cstheme="minorHAnsi"/>
          <w:szCs w:val="22"/>
        </w:rPr>
      </w:pPr>
      <w:r w:rsidRPr="001C1DAB">
        <w:rPr>
          <w:rFonts w:cstheme="minorHAnsi"/>
          <w:bCs/>
          <w:szCs w:val="22"/>
        </w:rPr>
        <w:t xml:space="preserve">Consider breakout </w:t>
      </w:r>
      <w:proofErr w:type="gramStart"/>
      <w:r w:rsidRPr="001C1DAB">
        <w:rPr>
          <w:rFonts w:cstheme="minorHAnsi"/>
          <w:bCs/>
          <w:szCs w:val="22"/>
        </w:rPr>
        <w:t>sessions</w:t>
      </w:r>
      <w:proofErr w:type="gramEnd"/>
    </w:p>
    <w:p w14:paraId="741E589D" w14:textId="6F5ACB9F" w:rsidR="00C1751A" w:rsidRPr="001C1DAB" w:rsidRDefault="002D02AB" w:rsidP="00C1751A">
      <w:pPr>
        <w:shd w:val="clear" w:color="auto" w:fill="FFFFFF"/>
        <w:spacing w:beforeAutospacing="1" w:after="100" w:afterAutospacing="1" w:line="240" w:lineRule="auto"/>
        <w:rPr>
          <w:rFonts w:cstheme="minorHAnsi"/>
          <w:b/>
          <w:bCs/>
          <w:szCs w:val="22"/>
        </w:rPr>
      </w:pPr>
      <w:r w:rsidRPr="001C1DAB">
        <w:rPr>
          <w:rFonts w:cstheme="minorHAnsi"/>
          <w:b/>
          <w:bCs/>
          <w:szCs w:val="22"/>
        </w:rPr>
        <w:t>Additional proposed</w:t>
      </w:r>
      <w:r w:rsidR="00C1751A" w:rsidRPr="001C1DAB">
        <w:rPr>
          <w:rFonts w:cstheme="minorHAnsi"/>
          <w:b/>
          <w:bCs/>
          <w:szCs w:val="22"/>
        </w:rPr>
        <w:t xml:space="preserve"> activities</w:t>
      </w:r>
    </w:p>
    <w:p w14:paraId="40789359" w14:textId="0DB5021A" w:rsidR="005176B0" w:rsidRPr="001C1DAB" w:rsidRDefault="005176B0" w:rsidP="00C1751A">
      <w:pPr>
        <w:pStyle w:val="ListParagraph"/>
        <w:numPr>
          <w:ilvl w:val="0"/>
          <w:numId w:val="17"/>
        </w:numPr>
        <w:shd w:val="clear" w:color="auto" w:fill="FFFFFF"/>
        <w:spacing w:beforeAutospacing="1" w:after="100" w:afterAutospacing="1" w:line="240" w:lineRule="auto"/>
        <w:rPr>
          <w:szCs w:val="22"/>
        </w:rPr>
      </w:pPr>
      <w:r w:rsidRPr="001C1DAB">
        <w:rPr>
          <w:szCs w:val="22"/>
        </w:rPr>
        <w:t>GDR: additional taskforces (such as for GBS/genomics)</w:t>
      </w:r>
    </w:p>
    <w:p w14:paraId="270043A0" w14:textId="6B17ED4A" w:rsidR="005176B0" w:rsidRPr="001C1DAB" w:rsidRDefault="00C1751A" w:rsidP="00C1751A">
      <w:pPr>
        <w:pStyle w:val="ListParagraph"/>
        <w:numPr>
          <w:ilvl w:val="0"/>
          <w:numId w:val="17"/>
        </w:numPr>
        <w:rPr>
          <w:szCs w:val="22"/>
        </w:rPr>
      </w:pPr>
      <w:r w:rsidRPr="001C1DAB">
        <w:rPr>
          <w:szCs w:val="22"/>
        </w:rPr>
        <w:t xml:space="preserve">GDR interoperability with </w:t>
      </w:r>
      <w:r w:rsidR="005176B0" w:rsidRPr="001C1DAB">
        <w:rPr>
          <w:szCs w:val="22"/>
        </w:rPr>
        <w:t>GRIN</w:t>
      </w:r>
      <w:r w:rsidRPr="001C1DAB">
        <w:rPr>
          <w:szCs w:val="22"/>
        </w:rPr>
        <w:t xml:space="preserve">-Global via </w:t>
      </w:r>
      <w:proofErr w:type="spellStart"/>
      <w:r w:rsidRPr="001C1DAB">
        <w:rPr>
          <w:szCs w:val="22"/>
        </w:rPr>
        <w:t>B</w:t>
      </w:r>
      <w:r w:rsidR="005176B0" w:rsidRPr="001C1DAB">
        <w:rPr>
          <w:szCs w:val="22"/>
        </w:rPr>
        <w:t>rAPI</w:t>
      </w:r>
      <w:proofErr w:type="spellEnd"/>
      <w:r w:rsidR="005176B0" w:rsidRPr="001C1DAB">
        <w:rPr>
          <w:szCs w:val="22"/>
        </w:rPr>
        <w:t xml:space="preserve"> </w:t>
      </w:r>
    </w:p>
    <w:p w14:paraId="502F09B2" w14:textId="09428BD9" w:rsidR="005176B0" w:rsidRPr="001C1DAB" w:rsidRDefault="005176B0" w:rsidP="00C1751A">
      <w:pPr>
        <w:pStyle w:val="ListParagraph"/>
        <w:numPr>
          <w:ilvl w:val="0"/>
          <w:numId w:val="17"/>
        </w:numPr>
        <w:rPr>
          <w:szCs w:val="22"/>
        </w:rPr>
      </w:pPr>
      <w:r w:rsidRPr="001C1DAB">
        <w:rPr>
          <w:szCs w:val="22"/>
        </w:rPr>
        <w:t xml:space="preserve">Dorrie plans to request Breeding Insight to include Tripal </w:t>
      </w:r>
      <w:proofErr w:type="gramStart"/>
      <w:r w:rsidRPr="001C1DAB">
        <w:rPr>
          <w:szCs w:val="22"/>
        </w:rPr>
        <w:t>databases</w:t>
      </w:r>
      <w:proofErr w:type="gramEnd"/>
    </w:p>
    <w:p w14:paraId="1AF84514" w14:textId="77777777" w:rsidR="00AB3EF0" w:rsidRPr="001C1DAB" w:rsidRDefault="00AB3EF0" w:rsidP="00AB3EF0">
      <w:pPr>
        <w:pStyle w:val="ListParagraph"/>
        <w:rPr>
          <w:szCs w:val="22"/>
        </w:rPr>
      </w:pPr>
    </w:p>
    <w:p w14:paraId="2D7ECFA8" w14:textId="20FD2FCA" w:rsidR="00C1751A" w:rsidRPr="001C1DAB" w:rsidRDefault="001A727D" w:rsidP="00C1751A">
      <w:pPr>
        <w:rPr>
          <w:b/>
          <w:bCs/>
          <w:szCs w:val="22"/>
        </w:rPr>
      </w:pPr>
      <w:r w:rsidRPr="001C1DAB">
        <w:rPr>
          <w:b/>
          <w:bCs/>
          <w:szCs w:val="22"/>
        </w:rPr>
        <w:t>New Business</w:t>
      </w:r>
    </w:p>
    <w:p w14:paraId="2C1F2D6E" w14:textId="1A6D0B11" w:rsidR="0093175A" w:rsidRPr="001C1DAB" w:rsidRDefault="0093175A" w:rsidP="00C1751A">
      <w:pPr>
        <w:rPr>
          <w:bCs/>
          <w:szCs w:val="22"/>
        </w:rPr>
      </w:pPr>
      <w:r w:rsidRPr="001C1DAB">
        <w:rPr>
          <w:bCs/>
          <w:szCs w:val="22"/>
        </w:rPr>
        <w:t xml:space="preserve">Suggest research coordination grant (Dorrie), congressional appropriation (Loren) to support </w:t>
      </w:r>
      <w:r w:rsidR="006E65EA" w:rsidRPr="001C1DAB">
        <w:rPr>
          <w:bCs/>
          <w:szCs w:val="22"/>
        </w:rPr>
        <w:t>Rosaceae community coordination</w:t>
      </w:r>
      <w:r w:rsidRPr="001C1DAB">
        <w:rPr>
          <w:bCs/>
          <w:szCs w:val="22"/>
        </w:rPr>
        <w:t xml:space="preserve"> meetings </w:t>
      </w:r>
      <w:proofErr w:type="gramStart"/>
      <w:r w:rsidRPr="001C1DAB">
        <w:rPr>
          <w:bCs/>
          <w:szCs w:val="22"/>
        </w:rPr>
        <w:t>long-term</w:t>
      </w:r>
      <w:proofErr w:type="gramEnd"/>
    </w:p>
    <w:p w14:paraId="238787FC" w14:textId="0860AAC2" w:rsidR="001A727D" w:rsidRPr="001C1DAB" w:rsidRDefault="001A727D" w:rsidP="00C1751A">
      <w:pPr>
        <w:rPr>
          <w:szCs w:val="22"/>
        </w:rPr>
      </w:pPr>
      <w:r w:rsidRPr="001C1DAB">
        <w:rPr>
          <w:szCs w:val="22"/>
        </w:rPr>
        <w:t>Discussion of multispecies array (K. Gasic)</w:t>
      </w:r>
      <w:r w:rsidR="00335366" w:rsidRPr="001C1DAB">
        <w:rPr>
          <w:szCs w:val="22"/>
        </w:rPr>
        <w:t xml:space="preserve"> &amp; other Arrays</w:t>
      </w:r>
    </w:p>
    <w:p w14:paraId="7F837691" w14:textId="6D3B760C" w:rsidR="0093175A" w:rsidRPr="001C1DAB" w:rsidRDefault="0093175A" w:rsidP="00C1751A">
      <w:pPr>
        <w:rPr>
          <w:szCs w:val="22"/>
        </w:rPr>
      </w:pPr>
      <w:r w:rsidRPr="001C1DAB">
        <w:rPr>
          <w:szCs w:val="22"/>
        </w:rPr>
        <w:t>Tabled until next meeting (PAG will be a good place for this)</w:t>
      </w:r>
    </w:p>
    <w:p w14:paraId="26B1A9E5" w14:textId="21DC0DD3" w:rsidR="00A96044" w:rsidRPr="001C1DAB" w:rsidRDefault="00A96044" w:rsidP="00A96044">
      <w:pPr>
        <w:pStyle w:val="Heading3"/>
        <w:rPr>
          <w:color w:val="auto"/>
        </w:rPr>
      </w:pPr>
      <w:r w:rsidRPr="001C1DAB">
        <w:rPr>
          <w:color w:val="auto"/>
        </w:rPr>
        <w:t>Coordination and updates</w:t>
      </w:r>
    </w:p>
    <w:p w14:paraId="4F31C403" w14:textId="77777777" w:rsidR="00A96044" w:rsidRPr="001C1DAB" w:rsidRDefault="00A96044" w:rsidP="00A96044">
      <w:pPr>
        <w:numPr>
          <w:ilvl w:val="0"/>
          <w:numId w:val="4"/>
        </w:numPr>
        <w:spacing w:before="0" w:after="0" w:line="240" w:lineRule="auto"/>
        <w:rPr>
          <w:szCs w:val="22"/>
        </w:rPr>
      </w:pPr>
      <w:r w:rsidRPr="001C1DAB">
        <w:rPr>
          <w:szCs w:val="22"/>
        </w:rPr>
        <w:t xml:space="preserve">Non-research update (industry, </w:t>
      </w:r>
      <w:proofErr w:type="gramStart"/>
      <w:r w:rsidRPr="001C1DAB">
        <w:rPr>
          <w:szCs w:val="22"/>
        </w:rPr>
        <w:t>info</w:t>
      </w:r>
      <w:proofErr w:type="gramEnd"/>
      <w:r w:rsidRPr="001C1DAB">
        <w:rPr>
          <w:szCs w:val="22"/>
        </w:rPr>
        <w:t xml:space="preserve"> and tech transfer)</w:t>
      </w:r>
    </w:p>
    <w:p w14:paraId="433985E0" w14:textId="77777777" w:rsidR="00A96044" w:rsidRPr="001C1DAB" w:rsidRDefault="00A96044" w:rsidP="00A96044">
      <w:pPr>
        <w:numPr>
          <w:ilvl w:val="0"/>
          <w:numId w:val="4"/>
        </w:numPr>
        <w:spacing w:before="0" w:after="0" w:line="240" w:lineRule="auto"/>
        <w:rPr>
          <w:szCs w:val="22"/>
        </w:rPr>
      </w:pPr>
      <w:r w:rsidRPr="001C1DAB">
        <w:rPr>
          <w:szCs w:val="22"/>
        </w:rPr>
        <w:t>Competitive federal grant project reports</w:t>
      </w:r>
    </w:p>
    <w:p w14:paraId="10D1B39A" w14:textId="77777777" w:rsidR="00A96044" w:rsidRPr="001C1DAB" w:rsidRDefault="00A96044" w:rsidP="00A96044">
      <w:pPr>
        <w:numPr>
          <w:ilvl w:val="1"/>
          <w:numId w:val="4"/>
        </w:numPr>
        <w:spacing w:before="0" w:after="0" w:line="240" w:lineRule="auto"/>
        <w:rPr>
          <w:szCs w:val="22"/>
        </w:rPr>
      </w:pPr>
      <w:r w:rsidRPr="001C1DAB">
        <w:rPr>
          <w:szCs w:val="22"/>
        </w:rPr>
        <w:t>Recently funded projects within the Rosaceae</w:t>
      </w:r>
    </w:p>
    <w:p w14:paraId="3C750818" w14:textId="77777777" w:rsidR="002D02AB" w:rsidRPr="001C1DAB" w:rsidRDefault="00A96044" w:rsidP="00A96044">
      <w:pPr>
        <w:numPr>
          <w:ilvl w:val="1"/>
          <w:numId w:val="4"/>
        </w:numPr>
        <w:spacing w:before="0" w:after="0" w:line="240" w:lineRule="auto"/>
        <w:rPr>
          <w:szCs w:val="22"/>
        </w:rPr>
      </w:pPr>
      <w:r w:rsidRPr="001C1DAB">
        <w:rPr>
          <w:szCs w:val="22"/>
        </w:rPr>
        <w:t>Updates on large-scale projects</w:t>
      </w:r>
    </w:p>
    <w:p w14:paraId="57E3CA86" w14:textId="48A3515C" w:rsidR="00A96044" w:rsidRPr="001C1DAB" w:rsidRDefault="002D02AB" w:rsidP="002D02AB">
      <w:pPr>
        <w:numPr>
          <w:ilvl w:val="2"/>
          <w:numId w:val="4"/>
        </w:numPr>
        <w:spacing w:before="0" w:after="0" w:line="240" w:lineRule="auto"/>
        <w:rPr>
          <w:szCs w:val="22"/>
        </w:rPr>
      </w:pPr>
      <w:r w:rsidRPr="001C1DAB">
        <w:rPr>
          <w:szCs w:val="22"/>
        </w:rPr>
        <w:t>SNP Array development</w:t>
      </w:r>
    </w:p>
    <w:p w14:paraId="29888A32" w14:textId="18036DE1" w:rsidR="00AB3EF0" w:rsidRPr="001C1DAB" w:rsidRDefault="00AB3EF0" w:rsidP="002D02AB">
      <w:pPr>
        <w:numPr>
          <w:ilvl w:val="2"/>
          <w:numId w:val="4"/>
        </w:numPr>
        <w:spacing w:before="0" w:after="0" w:line="240" w:lineRule="auto"/>
        <w:rPr>
          <w:szCs w:val="22"/>
        </w:rPr>
      </w:pPr>
      <w:r w:rsidRPr="001C1DAB">
        <w:rPr>
          <w:szCs w:val="22"/>
        </w:rPr>
        <w:t>New Apple Fingerprinting platform (</w:t>
      </w:r>
      <w:r w:rsidR="00A625D7" w:rsidRPr="001C1DAB">
        <w:rPr>
          <w:szCs w:val="22"/>
        </w:rPr>
        <w:t>Peace)</w:t>
      </w:r>
    </w:p>
    <w:p w14:paraId="58DD5DA1" w14:textId="77777777" w:rsidR="00A96044" w:rsidRPr="001C1DAB" w:rsidRDefault="00A96044" w:rsidP="00A96044">
      <w:pPr>
        <w:pStyle w:val="ColorfulList-Accent11"/>
        <w:numPr>
          <w:ilvl w:val="0"/>
          <w:numId w:val="4"/>
        </w:numPr>
        <w:rPr>
          <w:rFonts w:asciiTheme="minorHAnsi" w:hAnsiTheme="minorHAnsi"/>
        </w:rPr>
      </w:pPr>
      <w:r w:rsidRPr="001C1DAB">
        <w:rPr>
          <w:rFonts w:asciiTheme="minorHAnsi" w:hAnsiTheme="minorHAnsi"/>
        </w:rPr>
        <w:t>International project collaborations</w:t>
      </w:r>
    </w:p>
    <w:p w14:paraId="3F5DD95B" w14:textId="77777777" w:rsidR="00A96044" w:rsidRPr="001C1DAB" w:rsidRDefault="00A96044" w:rsidP="00A96044">
      <w:pPr>
        <w:pStyle w:val="ListParagraph"/>
        <w:numPr>
          <w:ilvl w:val="0"/>
          <w:numId w:val="4"/>
        </w:numPr>
        <w:spacing w:before="0" w:after="0" w:line="240" w:lineRule="auto"/>
      </w:pPr>
      <w:r w:rsidRPr="001C1DAB">
        <w:t>Any other important research funding coordination opportunities</w:t>
      </w:r>
    </w:p>
    <w:p w14:paraId="3CF2A691" w14:textId="77777777" w:rsidR="009B116B" w:rsidRPr="001C1DAB" w:rsidRDefault="009B116B" w:rsidP="009B116B">
      <w:pPr>
        <w:pStyle w:val="Heading3"/>
        <w:rPr>
          <w:color w:val="auto"/>
        </w:rPr>
      </w:pPr>
      <w:r w:rsidRPr="001C1DAB">
        <w:rPr>
          <w:color w:val="auto"/>
        </w:rPr>
        <w:t>Research fields and technology updates</w:t>
      </w:r>
    </w:p>
    <w:p w14:paraId="43ECCCEF" w14:textId="77777777" w:rsidR="009B116B" w:rsidRPr="001C1DAB" w:rsidRDefault="009B116B" w:rsidP="009B116B">
      <w:pPr>
        <w:numPr>
          <w:ilvl w:val="0"/>
          <w:numId w:val="5"/>
        </w:numPr>
        <w:spacing w:before="0" w:after="0" w:line="240" w:lineRule="auto"/>
        <w:rPr>
          <w:szCs w:val="22"/>
        </w:rPr>
      </w:pPr>
      <w:r w:rsidRPr="001C1DAB">
        <w:rPr>
          <w:szCs w:val="22"/>
        </w:rPr>
        <w:t>Germplasm (genetic resources)</w:t>
      </w:r>
    </w:p>
    <w:p w14:paraId="6E7ED8DE" w14:textId="56D2C9C4" w:rsidR="009B116B" w:rsidRPr="001C1DAB" w:rsidRDefault="009B116B" w:rsidP="009B116B">
      <w:pPr>
        <w:pStyle w:val="ListParagraph"/>
        <w:numPr>
          <w:ilvl w:val="1"/>
          <w:numId w:val="5"/>
        </w:numPr>
        <w:spacing w:before="0" w:after="0" w:line="240" w:lineRule="auto"/>
        <w:rPr>
          <w:szCs w:val="22"/>
        </w:rPr>
      </w:pPr>
      <w:r w:rsidRPr="001C1DAB">
        <w:t>Crop Germplasm Committees and USDA-ARS germplasm status, current and recent evaluation funding, other germplasm resources</w:t>
      </w:r>
      <w:r w:rsidR="00420113" w:rsidRPr="001C1DAB">
        <w:t>, vulnerability statements</w:t>
      </w:r>
      <w:r w:rsidR="002A750B" w:rsidRPr="001C1DAB">
        <w:t>, apple acquisition, apple core collection</w:t>
      </w:r>
    </w:p>
    <w:p w14:paraId="5F7CAB04" w14:textId="7E983C4B" w:rsidR="001A727D" w:rsidRPr="001C1DAB" w:rsidRDefault="00AB3EF0" w:rsidP="009B116B">
      <w:pPr>
        <w:pStyle w:val="ListParagraph"/>
        <w:numPr>
          <w:ilvl w:val="1"/>
          <w:numId w:val="5"/>
        </w:numPr>
        <w:spacing w:before="0" w:after="0" w:line="240" w:lineRule="auto"/>
        <w:rPr>
          <w:szCs w:val="22"/>
        </w:rPr>
      </w:pPr>
      <w:r w:rsidRPr="001C1DAB">
        <w:t>Apple CGC October 26 in Geneva, NY</w:t>
      </w:r>
    </w:p>
    <w:p w14:paraId="1352BA02" w14:textId="77777777" w:rsidR="009B116B" w:rsidRPr="001C1DAB" w:rsidRDefault="009B116B" w:rsidP="009B116B">
      <w:pPr>
        <w:numPr>
          <w:ilvl w:val="0"/>
          <w:numId w:val="5"/>
        </w:numPr>
        <w:spacing w:before="0" w:after="0" w:line="240" w:lineRule="auto"/>
        <w:rPr>
          <w:szCs w:val="22"/>
        </w:rPr>
      </w:pPr>
      <w:r w:rsidRPr="001C1DAB">
        <w:rPr>
          <w:szCs w:val="22"/>
        </w:rPr>
        <w:t>Phenotyping</w:t>
      </w:r>
    </w:p>
    <w:p w14:paraId="67B68DDB" w14:textId="751B6439" w:rsidR="009B116B" w:rsidRPr="001C1DAB" w:rsidRDefault="009B116B" w:rsidP="009B116B">
      <w:pPr>
        <w:numPr>
          <w:ilvl w:val="1"/>
          <w:numId w:val="5"/>
        </w:numPr>
        <w:spacing w:before="0" w:after="0" w:line="240" w:lineRule="auto"/>
        <w:rPr>
          <w:szCs w:val="22"/>
        </w:rPr>
      </w:pPr>
      <w:r w:rsidRPr="001C1DAB">
        <w:rPr>
          <w:szCs w:val="22"/>
        </w:rPr>
        <w:t xml:space="preserve">Standardized phenotyping, High-throughput/high-resolution phenotyping/phenomics, USDA collection evaluation data (GRIN-Global) </w:t>
      </w:r>
    </w:p>
    <w:p w14:paraId="616CEE10" w14:textId="77777777" w:rsidR="009B116B" w:rsidRPr="001C1DAB" w:rsidRDefault="009B116B" w:rsidP="009B116B">
      <w:pPr>
        <w:numPr>
          <w:ilvl w:val="0"/>
          <w:numId w:val="5"/>
        </w:numPr>
        <w:spacing w:before="0" w:after="0" w:line="240" w:lineRule="auto"/>
        <w:rPr>
          <w:szCs w:val="22"/>
        </w:rPr>
      </w:pPr>
      <w:r w:rsidRPr="001C1DAB">
        <w:rPr>
          <w:szCs w:val="22"/>
        </w:rPr>
        <w:t>Whole genome sequences and physical maps</w:t>
      </w:r>
    </w:p>
    <w:p w14:paraId="2AF5BE0C" w14:textId="77777777" w:rsidR="009B116B" w:rsidRPr="001C1DAB" w:rsidRDefault="009B116B" w:rsidP="009B116B">
      <w:pPr>
        <w:numPr>
          <w:ilvl w:val="1"/>
          <w:numId w:val="5"/>
        </w:numPr>
        <w:spacing w:before="0" w:after="0" w:line="240" w:lineRule="auto"/>
        <w:rPr>
          <w:szCs w:val="22"/>
        </w:rPr>
      </w:pPr>
      <w:r w:rsidRPr="001C1DAB">
        <w:rPr>
          <w:szCs w:val="22"/>
        </w:rPr>
        <w:t>Updates on status of Rosaceae genomes</w:t>
      </w:r>
    </w:p>
    <w:p w14:paraId="30888ADB" w14:textId="6CB461C1" w:rsidR="009B116B" w:rsidRPr="001C1DAB" w:rsidRDefault="009B116B" w:rsidP="009B116B">
      <w:pPr>
        <w:numPr>
          <w:ilvl w:val="0"/>
          <w:numId w:val="5"/>
        </w:numPr>
        <w:spacing w:before="0" w:after="0" w:line="240" w:lineRule="auto"/>
        <w:rPr>
          <w:szCs w:val="22"/>
        </w:rPr>
      </w:pPr>
      <w:r w:rsidRPr="001C1DAB">
        <w:rPr>
          <w:szCs w:val="22"/>
        </w:rPr>
        <w:t>Enabling technologies in genomics and genetics</w:t>
      </w:r>
    </w:p>
    <w:p w14:paraId="0143CBC1" w14:textId="15941B53" w:rsidR="009B116B" w:rsidRPr="001C1DAB" w:rsidRDefault="009B116B" w:rsidP="009B116B">
      <w:pPr>
        <w:numPr>
          <w:ilvl w:val="1"/>
          <w:numId w:val="5"/>
        </w:numPr>
        <w:spacing w:before="0" w:after="0" w:line="240" w:lineRule="auto"/>
        <w:rPr>
          <w:szCs w:val="22"/>
        </w:rPr>
      </w:pPr>
      <w:r w:rsidRPr="001C1DAB">
        <w:rPr>
          <w:szCs w:val="22"/>
        </w:rPr>
        <w:t>Sequencing, annotation, transcriptional profiling, genome-scanning SNP arrays, reference linkage maps, QTL &amp; MTL methods/software and discoveries, MAB: evaluation (trait predictions) – available DNA tests and platforms, MAB: characterization (identity/parentage/ancestry/relatedness) – approaches and progress</w:t>
      </w:r>
    </w:p>
    <w:p w14:paraId="20EC5693" w14:textId="0C8C581D" w:rsidR="009B116B" w:rsidRPr="001C1DAB" w:rsidRDefault="001A727D" w:rsidP="009B116B">
      <w:pPr>
        <w:pStyle w:val="Heading3"/>
        <w:rPr>
          <w:color w:val="auto"/>
        </w:rPr>
      </w:pPr>
      <w:r w:rsidRPr="001C1DAB">
        <w:rPr>
          <w:noProof/>
          <w:color w:val="auto"/>
        </w:rPr>
        <w:lastRenderedPageBreak/>
        <w:drawing>
          <wp:anchor distT="0" distB="0" distL="114300" distR="114300" simplePos="0" relativeHeight="251657216" behindDoc="1" locked="0" layoutInCell="1" allowOverlap="1" wp14:anchorId="568D2344" wp14:editId="7F1D0056">
            <wp:simplePos x="0" y="0"/>
            <wp:positionH relativeFrom="margin">
              <wp:align>right</wp:align>
            </wp:positionH>
            <wp:positionV relativeFrom="margin">
              <wp:posOffset>1779709</wp:posOffset>
            </wp:positionV>
            <wp:extent cx="5480685" cy="5612130"/>
            <wp:effectExtent l="0" t="0" r="5715" b="7620"/>
            <wp:wrapNone/>
            <wp:docPr id="1" name="Picture 1" descr="usrosexec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3" descr="usrosexec_log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685" cy="561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116B" w:rsidRPr="001C1DAB">
        <w:rPr>
          <w:color w:val="auto"/>
        </w:rPr>
        <w:t>White Paper</w:t>
      </w:r>
      <w:r w:rsidR="00B215B6" w:rsidRPr="001C1DAB">
        <w:rPr>
          <w:color w:val="auto"/>
        </w:rPr>
        <w:t>s?</w:t>
      </w:r>
    </w:p>
    <w:p w14:paraId="25C2065E" w14:textId="353F0C09" w:rsidR="009B116B" w:rsidRPr="001C1DAB" w:rsidRDefault="005176B0" w:rsidP="009B116B">
      <w:pPr>
        <w:pStyle w:val="ListParagraph"/>
        <w:numPr>
          <w:ilvl w:val="0"/>
          <w:numId w:val="5"/>
        </w:numPr>
        <w:spacing w:before="0" w:after="0" w:line="240" w:lineRule="auto"/>
        <w:rPr>
          <w:szCs w:val="22"/>
          <w:u w:val="single"/>
        </w:rPr>
      </w:pPr>
      <w:r w:rsidRPr="001C1DAB">
        <w:t>n/a</w:t>
      </w:r>
    </w:p>
    <w:p w14:paraId="1F7B15A3" w14:textId="6A08F63F" w:rsidR="009B116B" w:rsidRPr="001C1DAB" w:rsidRDefault="009B116B" w:rsidP="009B116B">
      <w:pPr>
        <w:pStyle w:val="Heading3"/>
        <w:rPr>
          <w:color w:val="auto"/>
        </w:rPr>
      </w:pPr>
      <w:r w:rsidRPr="001C1DAB">
        <w:rPr>
          <w:color w:val="auto"/>
        </w:rPr>
        <w:t>Personnel changes</w:t>
      </w:r>
    </w:p>
    <w:p w14:paraId="27A03E2F" w14:textId="77777777" w:rsidR="006E65EA" w:rsidRPr="001C1DAB" w:rsidRDefault="006E65EA" w:rsidP="006E65EA">
      <w:pPr>
        <w:pStyle w:val="ListParagraph"/>
        <w:numPr>
          <w:ilvl w:val="0"/>
          <w:numId w:val="3"/>
        </w:numPr>
        <w:spacing w:before="0" w:after="0" w:line="240" w:lineRule="auto"/>
        <w:rPr>
          <w:szCs w:val="22"/>
        </w:rPr>
      </w:pPr>
      <w:r w:rsidRPr="001C1DAB">
        <w:t>Retirements and other departures, new positions available, recent positions filled, graduating students, candidates looking for positions (e.g., promising grad students, postdocs)</w:t>
      </w:r>
    </w:p>
    <w:p w14:paraId="3B8B0A63" w14:textId="644E4505" w:rsidR="0093175A" w:rsidRPr="001C1DAB" w:rsidRDefault="0093175A" w:rsidP="0093175A">
      <w:r w:rsidRPr="001C1DAB">
        <w:t xml:space="preserve">Ann Callahan </w:t>
      </w:r>
      <w:r w:rsidR="003D458C" w:rsidRPr="001C1DAB">
        <w:t xml:space="preserve">(USDA-ARS-AFRS, Kearneysville, WV), molecular biologist working on </w:t>
      </w:r>
      <w:r w:rsidR="003D458C" w:rsidRPr="001C1DAB">
        <w:rPr>
          <w:i/>
          <w:iCs/>
        </w:rPr>
        <w:t xml:space="preserve">Prunus </w:t>
      </w:r>
      <w:r w:rsidR="003D458C" w:rsidRPr="001C1DAB">
        <w:t xml:space="preserve">and </w:t>
      </w:r>
      <w:r w:rsidR="003D458C" w:rsidRPr="001C1DAB">
        <w:rPr>
          <w:i/>
          <w:iCs/>
        </w:rPr>
        <w:t>Malus</w:t>
      </w:r>
      <w:r w:rsidR="003D458C" w:rsidRPr="001C1DAB">
        <w:t xml:space="preserve">, </w:t>
      </w:r>
      <w:r w:rsidRPr="001C1DAB">
        <w:t>retired in May</w:t>
      </w:r>
      <w:r w:rsidR="003D458C" w:rsidRPr="001C1DAB">
        <w:t xml:space="preserve">. Position is anticipated to be filled during the next fiscal year. </w:t>
      </w:r>
    </w:p>
    <w:p w14:paraId="27EC12F4" w14:textId="706BCF14" w:rsidR="0093175A" w:rsidRPr="001C1DAB" w:rsidRDefault="006E65EA" w:rsidP="0093175A">
      <w:r w:rsidRPr="001C1DAB">
        <w:t xml:space="preserve">Dr. </w:t>
      </w:r>
      <w:r w:rsidR="0093175A" w:rsidRPr="001C1DAB">
        <w:t xml:space="preserve">Caroline </w:t>
      </w:r>
      <w:proofErr w:type="spellStart"/>
      <w:r w:rsidR="0093175A" w:rsidRPr="001C1DAB">
        <w:t>Skagel</w:t>
      </w:r>
      <w:proofErr w:type="spellEnd"/>
      <w:r w:rsidR="0093175A" w:rsidRPr="001C1DAB">
        <w:t xml:space="preserve"> </w:t>
      </w:r>
      <w:r w:rsidRPr="001C1DAB">
        <w:t xml:space="preserve">is the </w:t>
      </w:r>
      <w:r w:rsidR="0093175A" w:rsidRPr="001C1DAB">
        <w:t xml:space="preserve">permanent RL </w:t>
      </w:r>
      <w:r w:rsidRPr="001C1DAB">
        <w:t xml:space="preserve">at the </w:t>
      </w:r>
      <w:r w:rsidR="0093175A" w:rsidRPr="001C1DAB">
        <w:t>Corvallis</w:t>
      </w:r>
      <w:r w:rsidRPr="001C1DAB">
        <w:t xml:space="preserve"> NPGS Clonal Repository</w:t>
      </w:r>
    </w:p>
    <w:p w14:paraId="0637A258" w14:textId="432CA280" w:rsidR="0093175A" w:rsidRPr="001C1DAB" w:rsidRDefault="0093175A" w:rsidP="0093175A">
      <w:r w:rsidRPr="001C1DAB">
        <w:t xml:space="preserve">New position </w:t>
      </w:r>
      <w:r w:rsidR="006E65EA" w:rsidRPr="001C1DAB">
        <w:t>will be advertise</w:t>
      </w:r>
      <w:r w:rsidR="003728E7" w:rsidRPr="001C1DAB">
        <w:t>d</w:t>
      </w:r>
      <w:r w:rsidR="006E65EA" w:rsidRPr="001C1DAB">
        <w:t xml:space="preserve"> for </w:t>
      </w:r>
      <w:r w:rsidRPr="001C1DAB">
        <w:t>Hood River USDA</w:t>
      </w:r>
      <w:r w:rsidR="4EF2A96A" w:rsidRPr="001C1DAB">
        <w:t xml:space="preserve"> – TFRL Hood River OR - pear pathology, in postharvest research </w:t>
      </w:r>
      <w:proofErr w:type="gramStart"/>
      <w:r w:rsidR="4EF2A96A" w:rsidRPr="001C1DAB">
        <w:t>group</w:t>
      </w:r>
      <w:proofErr w:type="gramEnd"/>
      <w:r w:rsidR="006E65EA" w:rsidRPr="001C1DAB">
        <w:t xml:space="preserve"> </w:t>
      </w:r>
    </w:p>
    <w:p w14:paraId="2B7CAFE8" w14:textId="64638294" w:rsidR="652D0F94" w:rsidRPr="001C1DAB" w:rsidRDefault="652D0F94" w:rsidP="11C894F1">
      <w:r w:rsidRPr="001C1DAB">
        <w:t xml:space="preserve">TFRL will also recruit a new RL in FY 24, Jim Mattheis vacancy also in postharvest research </w:t>
      </w:r>
      <w:proofErr w:type="gramStart"/>
      <w:r w:rsidRPr="001C1DAB">
        <w:t>group</w:t>
      </w:r>
      <w:proofErr w:type="gramEnd"/>
    </w:p>
    <w:p w14:paraId="722FDF73" w14:textId="7BA8E4B1" w:rsidR="0093175A" w:rsidRPr="001C1DAB" w:rsidRDefault="0093175A" w:rsidP="0093175A">
      <w:r w:rsidRPr="001C1DAB">
        <w:t xml:space="preserve">Phil:  strawberry breeding position </w:t>
      </w:r>
      <w:proofErr w:type="gramStart"/>
      <w:r w:rsidRPr="001C1DAB">
        <w:t>opening up</w:t>
      </w:r>
      <w:proofErr w:type="gramEnd"/>
      <w:r w:rsidRPr="001C1DAB">
        <w:t xml:space="preserve"> in Florida or Mexico</w:t>
      </w:r>
    </w:p>
    <w:p w14:paraId="3BBAC2B6" w14:textId="77777777" w:rsidR="009B116B" w:rsidRPr="001C1DAB" w:rsidRDefault="009B116B" w:rsidP="009B116B">
      <w:pPr>
        <w:pStyle w:val="Heading3"/>
        <w:rPr>
          <w:color w:val="auto"/>
        </w:rPr>
      </w:pPr>
      <w:r w:rsidRPr="001C1DAB">
        <w:rPr>
          <w:color w:val="auto"/>
        </w:rPr>
        <w:t xml:space="preserve">Announcements for upcoming meetings </w:t>
      </w:r>
    </w:p>
    <w:p w14:paraId="2C459F7C" w14:textId="617B8C79" w:rsidR="00335366" w:rsidRPr="001C1DAB" w:rsidRDefault="00073C7D" w:rsidP="00335366">
      <w:pPr>
        <w:pStyle w:val="ListParagraph"/>
        <w:numPr>
          <w:ilvl w:val="0"/>
          <w:numId w:val="9"/>
        </w:numPr>
        <w:ind w:left="720"/>
        <w:rPr>
          <w:rFonts w:cstheme="minorHAnsi"/>
          <w:szCs w:val="22"/>
        </w:rPr>
      </w:pPr>
      <w:r w:rsidRPr="001C1DAB">
        <w:rPr>
          <w:rFonts w:cstheme="minorHAnsi"/>
          <w:szCs w:val="22"/>
        </w:rPr>
        <w:t>Upcoming meeting announcements</w:t>
      </w:r>
    </w:p>
    <w:p w14:paraId="3A328EBA" w14:textId="1D2CA2EC" w:rsidR="00AB3EF0" w:rsidRPr="001C1DAB" w:rsidRDefault="00AB3EF0" w:rsidP="00B215B6">
      <w:pPr>
        <w:pStyle w:val="ListParagraph"/>
        <w:numPr>
          <w:ilvl w:val="1"/>
          <w:numId w:val="9"/>
        </w:numPr>
        <w:ind w:left="1080"/>
      </w:pPr>
      <w:r w:rsidRPr="001C1DAB">
        <w:rPr>
          <w:rFonts w:cstheme="minorHAnsi"/>
          <w:szCs w:val="22"/>
        </w:rPr>
        <w:t xml:space="preserve">Apple CGC October 26, </w:t>
      </w:r>
      <w:proofErr w:type="gramStart"/>
      <w:r w:rsidRPr="001C1DAB">
        <w:rPr>
          <w:rFonts w:cstheme="minorHAnsi"/>
          <w:szCs w:val="22"/>
        </w:rPr>
        <w:t>2023</w:t>
      </w:r>
      <w:proofErr w:type="gramEnd"/>
      <w:r w:rsidRPr="001C1DAB">
        <w:rPr>
          <w:rFonts w:cstheme="minorHAnsi"/>
          <w:szCs w:val="22"/>
        </w:rPr>
        <w:t xml:space="preserve"> Geneva, NY</w:t>
      </w:r>
    </w:p>
    <w:p w14:paraId="5472F540" w14:textId="05821269" w:rsidR="0093175A" w:rsidRPr="001C1DAB" w:rsidRDefault="0093175A" w:rsidP="00B215B6">
      <w:pPr>
        <w:pStyle w:val="ListParagraph"/>
        <w:numPr>
          <w:ilvl w:val="1"/>
          <w:numId w:val="9"/>
        </w:numPr>
        <w:ind w:left="1080"/>
      </w:pPr>
      <w:r w:rsidRPr="001C1DAB">
        <w:rPr>
          <w:rFonts w:cstheme="minorHAnsi"/>
          <w:szCs w:val="22"/>
        </w:rPr>
        <w:t>NCCC212 meeting November 6-9 at San Luis Obispo (small fruit CGC concurrently)</w:t>
      </w:r>
    </w:p>
    <w:p w14:paraId="2950EB9B" w14:textId="1A5D1E69" w:rsidR="0093175A" w:rsidRPr="001C1DAB" w:rsidRDefault="0093175A" w:rsidP="00B215B6">
      <w:pPr>
        <w:pStyle w:val="ListParagraph"/>
        <w:numPr>
          <w:ilvl w:val="1"/>
          <w:numId w:val="9"/>
        </w:numPr>
        <w:ind w:left="1080"/>
      </w:pPr>
      <w:r w:rsidRPr="001C1DAB">
        <w:rPr>
          <w:rFonts w:cstheme="minorHAnsi"/>
          <w:szCs w:val="22"/>
        </w:rPr>
        <w:t>NC140 Nov. 6-9 in Michigan</w:t>
      </w:r>
    </w:p>
    <w:p w14:paraId="01646403" w14:textId="125081D2" w:rsidR="0093175A" w:rsidRPr="001C1DAB" w:rsidRDefault="0093175A" w:rsidP="00B215B6">
      <w:pPr>
        <w:pStyle w:val="ListParagraph"/>
        <w:numPr>
          <w:ilvl w:val="1"/>
          <w:numId w:val="9"/>
        </w:numPr>
        <w:ind w:left="1080"/>
      </w:pPr>
      <w:r w:rsidRPr="001C1DAB">
        <w:rPr>
          <w:rFonts w:cstheme="minorHAnsi"/>
          <w:szCs w:val="22"/>
        </w:rPr>
        <w:t>PAG 31 January 12-17 in San Diego</w:t>
      </w:r>
    </w:p>
    <w:p w14:paraId="205BAB9F" w14:textId="1DA9DDFC" w:rsidR="009B116B" w:rsidRPr="001C1DAB" w:rsidRDefault="009B116B" w:rsidP="009B116B">
      <w:pPr>
        <w:pStyle w:val="Heading3"/>
        <w:rPr>
          <w:color w:val="auto"/>
        </w:rPr>
      </w:pPr>
      <w:r w:rsidRPr="001C1DAB">
        <w:rPr>
          <w:color w:val="auto"/>
        </w:rPr>
        <w:t>Next RosEXEC meeting</w:t>
      </w:r>
      <w:r w:rsidR="00B82198" w:rsidRPr="001C1DAB">
        <w:rPr>
          <w:color w:val="auto"/>
        </w:rPr>
        <w:t>S</w:t>
      </w:r>
    </w:p>
    <w:p w14:paraId="0FB13690" w14:textId="1B0D36B6" w:rsidR="00B82198" w:rsidRPr="001C1DAB" w:rsidRDefault="00B409E5" w:rsidP="001E7928">
      <w:pPr>
        <w:pStyle w:val="ListParagraph"/>
        <w:numPr>
          <w:ilvl w:val="0"/>
          <w:numId w:val="3"/>
        </w:numPr>
        <w:spacing w:before="0"/>
        <w:rPr>
          <w:szCs w:val="22"/>
        </w:rPr>
      </w:pPr>
      <w:r w:rsidRPr="001C1DAB">
        <w:t>January</w:t>
      </w:r>
      <w:r w:rsidR="00B82198" w:rsidRPr="001C1DAB">
        <w:t xml:space="preserve"> </w:t>
      </w:r>
      <w:proofErr w:type="gramStart"/>
      <w:r w:rsidR="00B82198" w:rsidRPr="001C1DAB">
        <w:t>2023</w:t>
      </w:r>
      <w:r w:rsidR="0093175A" w:rsidRPr="001C1DAB">
        <w:t xml:space="preserve"> </w:t>
      </w:r>
      <w:r w:rsidR="002B6515" w:rsidRPr="001C1DAB">
        <w:t xml:space="preserve"> at</w:t>
      </w:r>
      <w:proofErr w:type="gramEnd"/>
      <w:r w:rsidR="002B6515" w:rsidRPr="001C1DAB">
        <w:t xml:space="preserve"> PAG, Sunday January 7 (10:00 – 12:00), room TBA (Dorrie will organize). Will be hybrid and as per usual will be open to everyone, not just </w:t>
      </w:r>
      <w:proofErr w:type="spellStart"/>
      <w:r w:rsidR="002B6515" w:rsidRPr="001C1DAB">
        <w:t>RosEXEC</w:t>
      </w:r>
      <w:proofErr w:type="spellEnd"/>
      <w:r w:rsidR="002B6515" w:rsidRPr="001C1DAB">
        <w:t xml:space="preserve"> members. </w:t>
      </w:r>
    </w:p>
    <w:p w14:paraId="11A81547" w14:textId="77777777" w:rsidR="009B116B" w:rsidRPr="001C1DAB" w:rsidRDefault="009B116B" w:rsidP="009B116B"/>
    <w:p w14:paraId="0B441DF2" w14:textId="77777777" w:rsidR="009B116B" w:rsidRPr="001C1DAB" w:rsidRDefault="009B116B" w:rsidP="009B116B"/>
    <w:p w14:paraId="4F3D8E53" w14:textId="069680B9" w:rsidR="009B116B" w:rsidRPr="001C1DAB" w:rsidRDefault="009B116B" w:rsidP="009B116B">
      <w:pPr>
        <w:tabs>
          <w:tab w:val="left" w:pos="2250"/>
        </w:tabs>
      </w:pPr>
      <w:r w:rsidRPr="001C1DAB">
        <w:tab/>
      </w:r>
    </w:p>
    <w:sectPr w:rsidR="009B116B" w:rsidRPr="001C1D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9D258" w14:textId="77777777" w:rsidR="007F5A88" w:rsidRDefault="007F5A88" w:rsidP="00FD3E6C">
      <w:pPr>
        <w:spacing w:before="0" w:after="0" w:line="240" w:lineRule="auto"/>
      </w:pPr>
      <w:r>
        <w:separator/>
      </w:r>
    </w:p>
  </w:endnote>
  <w:endnote w:type="continuationSeparator" w:id="0">
    <w:p w14:paraId="780AD06C" w14:textId="77777777" w:rsidR="007F5A88" w:rsidRDefault="007F5A88" w:rsidP="00FD3E6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4623D" w14:textId="77777777" w:rsidR="007F5A88" w:rsidRDefault="007F5A88" w:rsidP="00FD3E6C">
      <w:pPr>
        <w:spacing w:before="0" w:after="0" w:line="240" w:lineRule="auto"/>
      </w:pPr>
      <w:r>
        <w:separator/>
      </w:r>
    </w:p>
  </w:footnote>
  <w:footnote w:type="continuationSeparator" w:id="0">
    <w:p w14:paraId="41F19EE2" w14:textId="77777777" w:rsidR="007F5A88" w:rsidRDefault="007F5A88" w:rsidP="00FD3E6C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406D8"/>
    <w:multiLevelType w:val="hybridMultilevel"/>
    <w:tmpl w:val="7D548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A7324"/>
    <w:multiLevelType w:val="hybridMultilevel"/>
    <w:tmpl w:val="066218AE"/>
    <w:lvl w:ilvl="0" w:tplc="D48471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374DC6"/>
    <w:multiLevelType w:val="multilevel"/>
    <w:tmpl w:val="85BAC930"/>
    <w:lvl w:ilvl="0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1E747A"/>
    <w:multiLevelType w:val="hybridMultilevel"/>
    <w:tmpl w:val="922E6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6C6A1F"/>
    <w:multiLevelType w:val="hybridMultilevel"/>
    <w:tmpl w:val="4F5CD7BC"/>
    <w:lvl w:ilvl="0" w:tplc="D48471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6C4CA1"/>
    <w:multiLevelType w:val="hybridMultilevel"/>
    <w:tmpl w:val="029A40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811038"/>
    <w:multiLevelType w:val="hybridMultilevel"/>
    <w:tmpl w:val="D27C96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A3465D"/>
    <w:multiLevelType w:val="hybridMultilevel"/>
    <w:tmpl w:val="583A2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850130"/>
    <w:multiLevelType w:val="hybridMultilevel"/>
    <w:tmpl w:val="C644B97A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9A69FA">
      <w:start w:val="1"/>
      <w:numFmt w:val="bullet"/>
      <w:lvlText w:val="•"/>
      <w:lvlJc w:val="left"/>
      <w:pPr>
        <w:ind w:left="2880" w:hanging="360"/>
      </w:pPr>
      <w:rPr>
        <w:rFonts w:ascii="Calibri" w:eastAsia="Calibri" w:hAnsi="Calibri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F0FCAF"/>
    <w:multiLevelType w:val="hybridMultilevel"/>
    <w:tmpl w:val="7E88CEC6"/>
    <w:lvl w:ilvl="0" w:tplc="07A811EC">
      <w:start w:val="1"/>
      <w:numFmt w:val="decimal"/>
      <w:lvlText w:val="%1."/>
      <w:lvlJc w:val="left"/>
      <w:pPr>
        <w:ind w:left="720" w:hanging="360"/>
      </w:pPr>
    </w:lvl>
    <w:lvl w:ilvl="1" w:tplc="F790F658">
      <w:start w:val="1"/>
      <w:numFmt w:val="lowerLetter"/>
      <w:lvlText w:val="%2."/>
      <w:lvlJc w:val="left"/>
      <w:pPr>
        <w:ind w:left="1440" w:hanging="360"/>
      </w:pPr>
    </w:lvl>
    <w:lvl w:ilvl="2" w:tplc="353EE2A0">
      <w:start w:val="1"/>
      <w:numFmt w:val="lowerRoman"/>
      <w:lvlText w:val="%3."/>
      <w:lvlJc w:val="right"/>
      <w:pPr>
        <w:ind w:left="2160" w:hanging="180"/>
      </w:pPr>
    </w:lvl>
    <w:lvl w:ilvl="3" w:tplc="C52A71B8">
      <w:start w:val="1"/>
      <w:numFmt w:val="decimal"/>
      <w:lvlText w:val="%4."/>
      <w:lvlJc w:val="left"/>
      <w:pPr>
        <w:ind w:left="2880" w:hanging="360"/>
      </w:pPr>
    </w:lvl>
    <w:lvl w:ilvl="4" w:tplc="15B29190">
      <w:start w:val="1"/>
      <w:numFmt w:val="lowerLetter"/>
      <w:lvlText w:val="%5."/>
      <w:lvlJc w:val="left"/>
      <w:pPr>
        <w:ind w:left="3600" w:hanging="360"/>
      </w:pPr>
    </w:lvl>
    <w:lvl w:ilvl="5" w:tplc="DB92195E">
      <w:start w:val="1"/>
      <w:numFmt w:val="lowerRoman"/>
      <w:lvlText w:val="%6."/>
      <w:lvlJc w:val="right"/>
      <w:pPr>
        <w:ind w:left="4320" w:hanging="180"/>
      </w:pPr>
    </w:lvl>
    <w:lvl w:ilvl="6" w:tplc="9206647E">
      <w:start w:val="1"/>
      <w:numFmt w:val="decimal"/>
      <w:lvlText w:val="%7."/>
      <w:lvlJc w:val="left"/>
      <w:pPr>
        <w:ind w:left="5040" w:hanging="360"/>
      </w:pPr>
    </w:lvl>
    <w:lvl w:ilvl="7" w:tplc="D17C1FD2">
      <w:start w:val="1"/>
      <w:numFmt w:val="lowerLetter"/>
      <w:lvlText w:val="%8."/>
      <w:lvlJc w:val="left"/>
      <w:pPr>
        <w:ind w:left="5760" w:hanging="360"/>
      </w:pPr>
    </w:lvl>
    <w:lvl w:ilvl="8" w:tplc="0378522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7804AC"/>
    <w:multiLevelType w:val="hybridMultilevel"/>
    <w:tmpl w:val="7E400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E15105"/>
    <w:multiLevelType w:val="hybridMultilevel"/>
    <w:tmpl w:val="FDD69B5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5E553F57"/>
    <w:multiLevelType w:val="hybridMultilevel"/>
    <w:tmpl w:val="3C32B4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7005F3"/>
    <w:multiLevelType w:val="hybridMultilevel"/>
    <w:tmpl w:val="2D322ED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2E2475C"/>
    <w:multiLevelType w:val="hybridMultilevel"/>
    <w:tmpl w:val="8B8AA128"/>
    <w:lvl w:ilvl="0" w:tplc="D48471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C06324"/>
    <w:multiLevelType w:val="hybridMultilevel"/>
    <w:tmpl w:val="2E4C7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5A5A1C"/>
    <w:multiLevelType w:val="multilevel"/>
    <w:tmpl w:val="75A84E86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C132BDC"/>
    <w:multiLevelType w:val="multilevel"/>
    <w:tmpl w:val="C45C9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24627041">
    <w:abstractNumId w:val="7"/>
  </w:num>
  <w:num w:numId="2" w16cid:durableId="2015255436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67149490">
    <w:abstractNumId w:val="10"/>
  </w:num>
  <w:num w:numId="4" w16cid:durableId="449016171">
    <w:abstractNumId w:val="14"/>
  </w:num>
  <w:num w:numId="5" w16cid:durableId="523009990">
    <w:abstractNumId w:val="8"/>
  </w:num>
  <w:num w:numId="6" w16cid:durableId="1421676055">
    <w:abstractNumId w:val="1"/>
  </w:num>
  <w:num w:numId="7" w16cid:durableId="290212242">
    <w:abstractNumId w:val="1"/>
  </w:num>
  <w:num w:numId="8" w16cid:durableId="495846715">
    <w:abstractNumId w:val="4"/>
  </w:num>
  <w:num w:numId="9" w16cid:durableId="1621185885">
    <w:abstractNumId w:val="13"/>
  </w:num>
  <w:num w:numId="10" w16cid:durableId="369380363">
    <w:abstractNumId w:val="12"/>
  </w:num>
  <w:num w:numId="11" w16cid:durableId="52656987">
    <w:abstractNumId w:val="6"/>
  </w:num>
  <w:num w:numId="12" w16cid:durableId="962537490">
    <w:abstractNumId w:val="16"/>
  </w:num>
  <w:num w:numId="13" w16cid:durableId="1373727676">
    <w:abstractNumId w:val="9"/>
  </w:num>
  <w:num w:numId="14" w16cid:durableId="307054064">
    <w:abstractNumId w:val="5"/>
  </w:num>
  <w:num w:numId="15" w16cid:durableId="1904947798">
    <w:abstractNumId w:val="2"/>
  </w:num>
  <w:num w:numId="16" w16cid:durableId="672801152">
    <w:abstractNumId w:val="17"/>
  </w:num>
  <w:num w:numId="17" w16cid:durableId="1995527777">
    <w:abstractNumId w:val="3"/>
  </w:num>
  <w:num w:numId="18" w16cid:durableId="1870413015">
    <w:abstractNumId w:val="0"/>
  </w:num>
  <w:num w:numId="19" w16cid:durableId="1714378271">
    <w:abstractNumId w:val="15"/>
  </w:num>
  <w:num w:numId="20" w16cid:durableId="52621260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16B"/>
    <w:rsid w:val="000200C5"/>
    <w:rsid w:val="00033300"/>
    <w:rsid w:val="00073C7D"/>
    <w:rsid w:val="00096006"/>
    <w:rsid w:val="000A062F"/>
    <w:rsid w:val="00106865"/>
    <w:rsid w:val="00172866"/>
    <w:rsid w:val="001A727D"/>
    <w:rsid w:val="001B6365"/>
    <w:rsid w:val="001C1DAB"/>
    <w:rsid w:val="002506C8"/>
    <w:rsid w:val="002A750B"/>
    <w:rsid w:val="002B6515"/>
    <w:rsid w:val="002C6231"/>
    <w:rsid w:val="002D02AB"/>
    <w:rsid w:val="00301090"/>
    <w:rsid w:val="00331AA6"/>
    <w:rsid w:val="00335366"/>
    <w:rsid w:val="00362C56"/>
    <w:rsid w:val="003727D5"/>
    <w:rsid w:val="003728E7"/>
    <w:rsid w:val="003D458C"/>
    <w:rsid w:val="00420113"/>
    <w:rsid w:val="004C1974"/>
    <w:rsid w:val="004D13AF"/>
    <w:rsid w:val="005176B0"/>
    <w:rsid w:val="00587C34"/>
    <w:rsid w:val="005C60B2"/>
    <w:rsid w:val="005D6116"/>
    <w:rsid w:val="005E42E2"/>
    <w:rsid w:val="00680166"/>
    <w:rsid w:val="006952CE"/>
    <w:rsid w:val="006B16CB"/>
    <w:rsid w:val="006E65EA"/>
    <w:rsid w:val="007F5A88"/>
    <w:rsid w:val="00826EB5"/>
    <w:rsid w:val="0085727A"/>
    <w:rsid w:val="00895232"/>
    <w:rsid w:val="008D6999"/>
    <w:rsid w:val="008E2402"/>
    <w:rsid w:val="00926944"/>
    <w:rsid w:val="0093175A"/>
    <w:rsid w:val="009B116B"/>
    <w:rsid w:val="00A41A9B"/>
    <w:rsid w:val="00A625D7"/>
    <w:rsid w:val="00A915C2"/>
    <w:rsid w:val="00A96044"/>
    <w:rsid w:val="00AB3EF0"/>
    <w:rsid w:val="00B215B6"/>
    <w:rsid w:val="00B32B23"/>
    <w:rsid w:val="00B340A6"/>
    <w:rsid w:val="00B409E5"/>
    <w:rsid w:val="00B52B3C"/>
    <w:rsid w:val="00B607B2"/>
    <w:rsid w:val="00B82198"/>
    <w:rsid w:val="00B872E8"/>
    <w:rsid w:val="00BF3579"/>
    <w:rsid w:val="00C1751A"/>
    <w:rsid w:val="00CE6A7F"/>
    <w:rsid w:val="00D520A2"/>
    <w:rsid w:val="00D538C6"/>
    <w:rsid w:val="00D67ECE"/>
    <w:rsid w:val="00DA3B8C"/>
    <w:rsid w:val="00DF215B"/>
    <w:rsid w:val="00E7090D"/>
    <w:rsid w:val="00EC5DFC"/>
    <w:rsid w:val="00FD3E6C"/>
    <w:rsid w:val="11C894F1"/>
    <w:rsid w:val="3B70EF46"/>
    <w:rsid w:val="4EF2A96A"/>
    <w:rsid w:val="5E60BFC6"/>
    <w:rsid w:val="652D0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2D6EBE"/>
  <w15:chartTrackingRefBased/>
  <w15:docId w15:val="{E9C4D49F-A27A-4EA5-B458-73628F7BB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116B"/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116B"/>
    <w:pPr>
      <w:pBdr>
        <w:top w:val="single" w:sz="24" w:space="0" w:color="4A66AC" w:themeColor="accent1"/>
        <w:left w:val="single" w:sz="24" w:space="0" w:color="4A66AC" w:themeColor="accent1"/>
        <w:bottom w:val="single" w:sz="24" w:space="0" w:color="4A66AC" w:themeColor="accent1"/>
        <w:right w:val="single" w:sz="24" w:space="0" w:color="4A66AC" w:themeColor="accent1"/>
      </w:pBdr>
      <w:shd w:val="clear" w:color="auto" w:fill="4A66AC" w:themeFill="accent1"/>
      <w:spacing w:after="0"/>
      <w:outlineLvl w:val="0"/>
    </w:pPr>
    <w:rPr>
      <w:caps/>
      <w:color w:val="FFFFFF" w:themeColor="background1"/>
      <w:spacing w:val="15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B116B"/>
    <w:pPr>
      <w:pBdr>
        <w:top w:val="single" w:sz="24" w:space="0" w:color="D9DFEF" w:themeColor="accent1" w:themeTint="33"/>
        <w:left w:val="single" w:sz="24" w:space="0" w:color="D9DFEF" w:themeColor="accent1" w:themeTint="33"/>
        <w:bottom w:val="single" w:sz="24" w:space="0" w:color="D9DFEF" w:themeColor="accent1" w:themeTint="33"/>
        <w:right w:val="single" w:sz="24" w:space="0" w:color="D9DFEF" w:themeColor="accent1" w:themeTint="33"/>
      </w:pBdr>
      <w:shd w:val="clear" w:color="auto" w:fill="D9DFEF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B116B"/>
    <w:pPr>
      <w:pBdr>
        <w:top w:val="single" w:sz="6" w:space="2" w:color="4A66AC" w:themeColor="accent1"/>
      </w:pBdr>
      <w:spacing w:before="300" w:after="0"/>
      <w:outlineLvl w:val="2"/>
    </w:pPr>
    <w:rPr>
      <w:caps/>
      <w:color w:val="243255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B116B"/>
    <w:pPr>
      <w:pBdr>
        <w:top w:val="dotted" w:sz="6" w:space="2" w:color="4A66AC" w:themeColor="accent1"/>
      </w:pBdr>
      <w:spacing w:before="200" w:after="0"/>
      <w:outlineLvl w:val="3"/>
    </w:pPr>
    <w:rPr>
      <w:caps/>
      <w:color w:val="374C80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B116B"/>
    <w:pPr>
      <w:pBdr>
        <w:bottom w:val="single" w:sz="6" w:space="1" w:color="4A66AC" w:themeColor="accent1"/>
      </w:pBdr>
      <w:spacing w:before="200" w:after="0"/>
      <w:outlineLvl w:val="4"/>
    </w:pPr>
    <w:rPr>
      <w:caps/>
      <w:color w:val="374C80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B116B"/>
    <w:pPr>
      <w:pBdr>
        <w:bottom w:val="dotted" w:sz="6" w:space="1" w:color="4A66AC" w:themeColor="accent1"/>
      </w:pBdr>
      <w:spacing w:before="200" w:after="0"/>
      <w:outlineLvl w:val="5"/>
    </w:pPr>
    <w:rPr>
      <w:caps/>
      <w:color w:val="374C80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B116B"/>
    <w:pPr>
      <w:spacing w:before="200" w:after="0"/>
      <w:outlineLvl w:val="6"/>
    </w:pPr>
    <w:rPr>
      <w:caps/>
      <w:color w:val="374C80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B116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B116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116B"/>
    <w:rPr>
      <w:caps/>
      <w:color w:val="FFFFFF" w:themeColor="background1"/>
      <w:spacing w:val="15"/>
      <w:sz w:val="22"/>
      <w:szCs w:val="22"/>
      <w:shd w:val="clear" w:color="auto" w:fill="4A66AC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B116B"/>
    <w:rPr>
      <w:caps/>
      <w:spacing w:val="15"/>
      <w:shd w:val="clear" w:color="auto" w:fill="D9DFEF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9B116B"/>
    <w:rPr>
      <w:caps/>
      <w:color w:val="243255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B116B"/>
    <w:rPr>
      <w:caps/>
      <w:color w:val="374C80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B116B"/>
    <w:rPr>
      <w:caps/>
      <w:color w:val="374C80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B116B"/>
    <w:rPr>
      <w:caps/>
      <w:color w:val="374C80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B116B"/>
    <w:rPr>
      <w:caps/>
      <w:color w:val="374C80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B116B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B116B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B116B"/>
    <w:rPr>
      <w:b/>
      <w:bCs/>
      <w:color w:val="374C80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9B116B"/>
    <w:pPr>
      <w:spacing w:before="0" w:after="0"/>
    </w:pPr>
    <w:rPr>
      <w:rFonts w:asciiTheme="majorHAnsi" w:eastAsiaTheme="majorEastAsia" w:hAnsiTheme="majorHAnsi" w:cstheme="majorBidi"/>
      <w:caps/>
      <w:color w:val="4A66AC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B116B"/>
    <w:rPr>
      <w:rFonts w:asciiTheme="majorHAnsi" w:eastAsiaTheme="majorEastAsia" w:hAnsiTheme="majorHAnsi" w:cstheme="majorBidi"/>
      <w:caps/>
      <w:color w:val="4A66AC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B116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9B116B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9B116B"/>
    <w:rPr>
      <w:b/>
      <w:bCs/>
    </w:rPr>
  </w:style>
  <w:style w:type="character" w:styleId="Emphasis">
    <w:name w:val="Emphasis"/>
    <w:uiPriority w:val="20"/>
    <w:qFormat/>
    <w:rsid w:val="009B116B"/>
    <w:rPr>
      <w:caps/>
      <w:color w:val="243255" w:themeColor="accent1" w:themeShade="7F"/>
      <w:spacing w:val="5"/>
    </w:rPr>
  </w:style>
  <w:style w:type="paragraph" w:styleId="NoSpacing">
    <w:name w:val="No Spacing"/>
    <w:uiPriority w:val="1"/>
    <w:qFormat/>
    <w:rsid w:val="009B116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B116B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9B116B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B116B"/>
    <w:pPr>
      <w:spacing w:before="240" w:after="240" w:line="240" w:lineRule="auto"/>
      <w:ind w:left="1080" w:right="1080"/>
      <w:jc w:val="center"/>
    </w:pPr>
    <w:rPr>
      <w:color w:val="4A66AC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B116B"/>
    <w:rPr>
      <w:color w:val="4A66AC" w:themeColor="accent1"/>
      <w:sz w:val="24"/>
      <w:szCs w:val="24"/>
    </w:rPr>
  </w:style>
  <w:style w:type="character" w:styleId="SubtleEmphasis">
    <w:name w:val="Subtle Emphasis"/>
    <w:uiPriority w:val="19"/>
    <w:qFormat/>
    <w:rsid w:val="009B116B"/>
    <w:rPr>
      <w:i/>
      <w:iCs/>
      <w:color w:val="243255" w:themeColor="accent1" w:themeShade="7F"/>
    </w:rPr>
  </w:style>
  <w:style w:type="character" w:styleId="IntenseEmphasis">
    <w:name w:val="Intense Emphasis"/>
    <w:uiPriority w:val="21"/>
    <w:qFormat/>
    <w:rsid w:val="009B116B"/>
    <w:rPr>
      <w:b/>
      <w:bCs/>
      <w:caps/>
      <w:color w:val="243255" w:themeColor="accent1" w:themeShade="7F"/>
      <w:spacing w:val="10"/>
    </w:rPr>
  </w:style>
  <w:style w:type="character" w:styleId="SubtleReference">
    <w:name w:val="Subtle Reference"/>
    <w:uiPriority w:val="31"/>
    <w:qFormat/>
    <w:rsid w:val="009B116B"/>
    <w:rPr>
      <w:b/>
      <w:bCs/>
      <w:color w:val="4A66AC" w:themeColor="accent1"/>
    </w:rPr>
  </w:style>
  <w:style w:type="character" w:styleId="IntenseReference">
    <w:name w:val="Intense Reference"/>
    <w:uiPriority w:val="32"/>
    <w:qFormat/>
    <w:rsid w:val="009B116B"/>
    <w:rPr>
      <w:b/>
      <w:bCs/>
      <w:i/>
      <w:iCs/>
      <w:caps/>
      <w:color w:val="4A66AC" w:themeColor="accent1"/>
    </w:rPr>
  </w:style>
  <w:style w:type="character" w:styleId="BookTitle">
    <w:name w:val="Book Title"/>
    <w:uiPriority w:val="33"/>
    <w:qFormat/>
    <w:rsid w:val="009B116B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B116B"/>
    <w:pPr>
      <w:outlineLvl w:val="9"/>
    </w:pPr>
  </w:style>
  <w:style w:type="paragraph" w:styleId="ListParagraph">
    <w:name w:val="List Paragraph"/>
    <w:basedOn w:val="Normal"/>
    <w:uiPriority w:val="34"/>
    <w:qFormat/>
    <w:rsid w:val="009B116B"/>
    <w:pPr>
      <w:ind w:left="720"/>
      <w:contextualSpacing/>
    </w:pPr>
  </w:style>
  <w:style w:type="paragraph" w:customStyle="1" w:styleId="ColorfulList-Accent11">
    <w:name w:val="Colorful List - Accent 11"/>
    <w:basedOn w:val="Normal"/>
    <w:uiPriority w:val="34"/>
    <w:qFormat/>
    <w:rsid w:val="009B116B"/>
    <w:pPr>
      <w:spacing w:before="0" w:after="0" w:line="240" w:lineRule="auto"/>
      <w:ind w:left="720"/>
    </w:pPr>
    <w:rPr>
      <w:rFonts w:ascii="Calibri" w:eastAsia="Calibri" w:hAnsi="Calibri" w:cs="Times New Roman"/>
      <w:szCs w:val="22"/>
    </w:rPr>
  </w:style>
  <w:style w:type="paragraph" w:styleId="Header">
    <w:name w:val="header"/>
    <w:basedOn w:val="Normal"/>
    <w:link w:val="HeaderChar"/>
    <w:uiPriority w:val="99"/>
    <w:unhideWhenUsed/>
    <w:rsid w:val="00FD3E6C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3E6C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FD3E6C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3E6C"/>
    <w:rPr>
      <w:sz w:val="22"/>
    </w:rPr>
  </w:style>
  <w:style w:type="character" w:styleId="Hyperlink">
    <w:name w:val="Hyperlink"/>
    <w:basedOn w:val="DefaultParagraphFont"/>
    <w:uiPriority w:val="99"/>
    <w:unhideWhenUsed/>
    <w:rsid w:val="00FD3E6C"/>
    <w:rPr>
      <w:color w:val="9454C3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D3E6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FD3E6C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35366"/>
    <w:pPr>
      <w:autoSpaceDE w:val="0"/>
      <w:autoSpaceDN w:val="0"/>
      <w:adjustRightInd w:val="0"/>
      <w:spacing w:before="0"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6E65EA"/>
    <w:pPr>
      <w:spacing w:before="0" w:after="0" w:line="240" w:lineRule="auto"/>
    </w:pPr>
    <w:rPr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3D45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D458C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D458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45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458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28E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8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9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7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6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A0F5541ECB3F4F95DF5B129AB885A7" ma:contentTypeVersion="16" ma:contentTypeDescription="Create a new document." ma:contentTypeScope="" ma:versionID="96a97263330ffb58eb897ab08c796864">
  <xsd:schema xmlns:xsd="http://www.w3.org/2001/XMLSchema" xmlns:xs="http://www.w3.org/2001/XMLSchema" xmlns:p="http://schemas.microsoft.com/office/2006/metadata/properties" xmlns:ns3="bd3a8c01-f79b-45d6-b19b-30742a16da27" xmlns:ns4="583aa539-ecf3-48c9-959f-c06a9232b83b" targetNamespace="http://schemas.microsoft.com/office/2006/metadata/properties" ma:root="true" ma:fieldsID="2d56fc5464a11549868d37cb713b331c" ns3:_="" ns4:_="">
    <xsd:import namespace="bd3a8c01-f79b-45d6-b19b-30742a16da27"/>
    <xsd:import namespace="583aa539-ecf3-48c9-959f-c06a9232b83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3a8c01-f79b-45d6-b19b-30742a16da2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3aa539-ecf3-48c9-959f-c06a9232b8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83aa539-ecf3-48c9-959f-c06a9232b83b" xsi:nil="true"/>
  </documentManagement>
</p:properties>
</file>

<file path=customXml/itemProps1.xml><?xml version="1.0" encoding="utf-8"?>
<ds:datastoreItem xmlns:ds="http://schemas.openxmlformats.org/officeDocument/2006/customXml" ds:itemID="{38BBD59E-617E-4674-A913-7AF52DFBD0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3a8c01-f79b-45d6-b19b-30742a16da27"/>
    <ds:schemaRef ds:uri="583aa539-ecf3-48c9-959f-c06a9232b8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1D9D14-8B3A-4F5A-9AE1-6B9E517DDF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8F7F72-61E0-4E6A-99D0-7B2773BF3F61}">
  <ds:schemaRefs>
    <ds:schemaRef ds:uri="http://purl.org/dc/terms/"/>
    <ds:schemaRef ds:uri="583aa539-ecf3-48c9-959f-c06a9232b8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bd3a8c01-f79b-45d6-b19b-30742a16da27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1077</Words>
  <Characters>6144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Mercy Olmstead</dc:creator>
  <cp:keywords/>
  <dc:description/>
  <cp:lastModifiedBy>Jung, Sook</cp:lastModifiedBy>
  <cp:revision>2</cp:revision>
  <dcterms:created xsi:type="dcterms:W3CDTF">2023-10-27T20:42:00Z</dcterms:created>
  <dcterms:modified xsi:type="dcterms:W3CDTF">2023-10-27T20:42:00Z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0x0101009CA0F5541ECB3F4F95DF5B129AB885A7</vt:lpwstr>
  </property>
</Properties>
</file>