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39FC15" w14:textId="4E2EB8DE" w:rsidR="00DF215B" w:rsidRDefault="009B116B" w:rsidP="009B116B">
      <w:pPr>
        <w:pStyle w:val="Title"/>
      </w:pPr>
      <w:r>
        <w:t xml:space="preserve">U.S. </w:t>
      </w:r>
      <w:proofErr w:type="spellStart"/>
      <w:r>
        <w:t>R</w:t>
      </w:r>
      <w:r>
        <w:rPr>
          <w:caps w:val="0"/>
        </w:rPr>
        <w:t>os</w:t>
      </w:r>
      <w:r>
        <w:t>EXEC</w:t>
      </w:r>
      <w:proofErr w:type="spellEnd"/>
      <w:r>
        <w:t xml:space="preserve"> AGenda</w:t>
      </w:r>
    </w:p>
    <w:p w14:paraId="78885C43" w14:textId="73F690D4" w:rsidR="00D538C6" w:rsidRPr="00EC5DFC" w:rsidRDefault="00CF2422" w:rsidP="00D538C6">
      <w:pPr>
        <w:pStyle w:val="Heading1"/>
      </w:pPr>
      <w:r>
        <w:t>IN PERSON</w:t>
      </w:r>
      <w:r w:rsidR="006B30E9">
        <w:t xml:space="preserve"> at PAG</w:t>
      </w:r>
    </w:p>
    <w:p w14:paraId="22485DBE" w14:textId="01910179" w:rsidR="009B116B" w:rsidRDefault="00CF2422" w:rsidP="009B116B">
      <w:pPr>
        <w:pStyle w:val="Heading1"/>
      </w:pPr>
      <w:r>
        <w:t>JANUARY</w:t>
      </w:r>
      <w:r w:rsidR="00B409E5">
        <w:t xml:space="preserve"> 1</w:t>
      </w:r>
      <w:r w:rsidR="00741FD7">
        <w:t>2</w:t>
      </w:r>
      <w:r w:rsidR="008D6999">
        <w:t>,</w:t>
      </w:r>
      <w:r w:rsidR="001A727D">
        <w:t xml:space="preserve"> </w:t>
      </w:r>
      <w:proofErr w:type="gramStart"/>
      <w:r w:rsidR="001A727D">
        <w:t>202</w:t>
      </w:r>
      <w:r w:rsidR="00741FD7">
        <w:t>5</w:t>
      </w:r>
      <w:proofErr w:type="gramEnd"/>
      <w:r w:rsidR="008D6999">
        <w:t xml:space="preserve"> 10-1</w:t>
      </w:r>
      <w:r>
        <w:t>2</w:t>
      </w:r>
      <w:r w:rsidR="001A727D">
        <w:t>:</w:t>
      </w:r>
      <w:r w:rsidR="000B7469">
        <w:t>0</w:t>
      </w:r>
      <w:r w:rsidR="001A727D">
        <w:t xml:space="preserve">0 </w:t>
      </w:r>
      <w:r w:rsidR="008D6999">
        <w:t>AM</w:t>
      </w:r>
      <w:r w:rsidR="001A727D">
        <w:t xml:space="preserve"> PDT</w:t>
      </w:r>
    </w:p>
    <w:p w14:paraId="53E85533" w14:textId="77777777" w:rsidR="009B116B" w:rsidRDefault="009B116B" w:rsidP="009B116B">
      <w:pPr>
        <w:pStyle w:val="Heading3"/>
      </w:pPr>
      <w:r>
        <w:t>WElcome</w:t>
      </w:r>
    </w:p>
    <w:p w14:paraId="13197134" w14:textId="77777777" w:rsidR="009B116B" w:rsidRDefault="009B116B" w:rsidP="009B116B">
      <w:pPr>
        <w:pStyle w:val="ListParagraph"/>
        <w:numPr>
          <w:ilvl w:val="0"/>
          <w:numId w:val="1"/>
        </w:numPr>
      </w:pPr>
      <w:r>
        <w:t>Standing Officers:</w:t>
      </w:r>
    </w:p>
    <w:p w14:paraId="31854647" w14:textId="4DC508CC" w:rsidR="008E2402" w:rsidRDefault="00741FD7" w:rsidP="008E2402">
      <w:pPr>
        <w:pStyle w:val="ListParagraph"/>
        <w:numPr>
          <w:ilvl w:val="1"/>
          <w:numId w:val="1"/>
        </w:numPr>
      </w:pPr>
      <w:r>
        <w:t>Per McCord</w:t>
      </w:r>
      <w:r w:rsidR="00CF2422">
        <w:t xml:space="preserve"> (Chair),</w:t>
      </w:r>
      <w:r>
        <w:t xml:space="preserve"> </w:t>
      </w:r>
      <w:r>
        <w:t xml:space="preserve">Chris </w:t>
      </w:r>
      <w:r w:rsidRPr="00CF2422">
        <w:t>Gottschalk</w:t>
      </w:r>
      <w:r w:rsidR="00CF2422">
        <w:t xml:space="preserve"> </w:t>
      </w:r>
      <w:r w:rsidR="00033300">
        <w:t>(Vice-Chair),</w:t>
      </w:r>
      <w:r w:rsidR="00EC5DFC">
        <w:t xml:space="preserve"> </w:t>
      </w:r>
      <w:r w:rsidRPr="00741FD7">
        <w:rPr>
          <w:highlight w:val="yellow"/>
        </w:rPr>
        <w:t>vacant</w:t>
      </w:r>
      <w:r>
        <w:t xml:space="preserve"> </w:t>
      </w:r>
      <w:r w:rsidR="00D520A2">
        <w:t xml:space="preserve">(Secretary), </w:t>
      </w:r>
      <w:r>
        <w:t>Jonathan Fresnedo Ramirez</w:t>
      </w:r>
      <w:r w:rsidR="00CF2422">
        <w:t xml:space="preserve"> </w:t>
      </w:r>
      <w:r w:rsidR="009B116B">
        <w:t>(Past Chair)</w:t>
      </w:r>
    </w:p>
    <w:p w14:paraId="12C145A9" w14:textId="3D31B060" w:rsidR="009B116B" w:rsidRDefault="00895232" w:rsidP="006B16CB">
      <w:pPr>
        <w:numPr>
          <w:ilvl w:val="0"/>
          <w:numId w:val="2"/>
        </w:numPr>
        <w:spacing w:before="0" w:after="0" w:line="240" w:lineRule="auto"/>
        <w:rPr>
          <w:szCs w:val="22"/>
        </w:rPr>
      </w:pPr>
      <w:r>
        <w:rPr>
          <w:szCs w:val="22"/>
        </w:rPr>
        <w:t>Attendance</w:t>
      </w:r>
      <w:r w:rsidR="00331AA6">
        <w:rPr>
          <w:szCs w:val="22"/>
        </w:rPr>
        <w:t xml:space="preserve"> </w:t>
      </w:r>
      <w:r w:rsidR="008D6999">
        <w:rPr>
          <w:szCs w:val="22"/>
        </w:rPr>
        <w:t>and introductions</w:t>
      </w:r>
    </w:p>
    <w:p w14:paraId="3648339C" w14:textId="307AF088" w:rsidR="008D6999" w:rsidRPr="006B16CB" w:rsidRDefault="008D6999" w:rsidP="006B16CB">
      <w:pPr>
        <w:numPr>
          <w:ilvl w:val="0"/>
          <w:numId w:val="2"/>
        </w:numPr>
        <w:spacing w:before="0" w:after="0" w:line="240" w:lineRule="auto"/>
        <w:rPr>
          <w:szCs w:val="22"/>
        </w:rPr>
      </w:pPr>
      <w:r>
        <w:rPr>
          <w:szCs w:val="22"/>
        </w:rPr>
        <w:t xml:space="preserve">Minutes from </w:t>
      </w:r>
      <w:r w:rsidR="00CF2422">
        <w:rPr>
          <w:szCs w:val="22"/>
        </w:rPr>
        <w:t>October</w:t>
      </w:r>
      <w:r>
        <w:rPr>
          <w:szCs w:val="22"/>
        </w:rPr>
        <w:t xml:space="preserve"> 202</w:t>
      </w:r>
      <w:r w:rsidR="00741FD7">
        <w:rPr>
          <w:szCs w:val="22"/>
        </w:rPr>
        <w:t>4</w:t>
      </w:r>
      <w:r>
        <w:rPr>
          <w:szCs w:val="22"/>
        </w:rPr>
        <w:t xml:space="preserve"> </w:t>
      </w:r>
      <w:proofErr w:type="spellStart"/>
      <w:r>
        <w:rPr>
          <w:szCs w:val="22"/>
        </w:rPr>
        <w:t>RosEXEC</w:t>
      </w:r>
      <w:proofErr w:type="spellEnd"/>
      <w:r>
        <w:rPr>
          <w:szCs w:val="22"/>
        </w:rPr>
        <w:t xml:space="preserve"> meeting posted</w:t>
      </w:r>
      <w:r w:rsidR="00B409E5">
        <w:rPr>
          <w:szCs w:val="22"/>
        </w:rPr>
        <w:t xml:space="preserve"> (Status report—Per)</w:t>
      </w:r>
      <w:r>
        <w:rPr>
          <w:szCs w:val="22"/>
        </w:rPr>
        <w:t xml:space="preserve">: </w:t>
      </w:r>
      <w:hyperlink r:id="rId7" w:history="1">
        <w:r w:rsidR="00CF2422" w:rsidRPr="005467D2">
          <w:rPr>
            <w:rStyle w:val="Hyperlink"/>
            <w:szCs w:val="22"/>
          </w:rPr>
          <w:t>https://www.rosaceae.org/community/us_rosexec</w:t>
        </w:r>
      </w:hyperlink>
      <w:r w:rsidR="00CF2422">
        <w:rPr>
          <w:szCs w:val="22"/>
        </w:rPr>
        <w:t xml:space="preserve"> </w:t>
      </w:r>
    </w:p>
    <w:p w14:paraId="01B23644" w14:textId="77777777" w:rsidR="009B116B" w:rsidRDefault="009B116B" w:rsidP="009B116B">
      <w:pPr>
        <w:pStyle w:val="Heading3"/>
      </w:pPr>
      <w:r>
        <w:t>RosEXEC MEmbership</w:t>
      </w:r>
    </w:p>
    <w:p w14:paraId="6A84AD52" w14:textId="5F0CF05F" w:rsidR="002C6231" w:rsidRDefault="00B409E5" w:rsidP="00741FD7">
      <w:pPr>
        <w:spacing w:before="0" w:after="0" w:line="240" w:lineRule="auto"/>
        <w:rPr>
          <w:b/>
          <w:bCs/>
          <w:szCs w:val="22"/>
        </w:rPr>
      </w:pPr>
      <w:r>
        <w:rPr>
          <w:b/>
          <w:bCs/>
          <w:szCs w:val="22"/>
        </w:rPr>
        <w:t>Membership</w:t>
      </w:r>
      <w:r w:rsidR="002C6231" w:rsidRPr="002C6231">
        <w:rPr>
          <w:b/>
          <w:bCs/>
          <w:szCs w:val="22"/>
        </w:rPr>
        <w:t xml:space="preserve"> and elections </w:t>
      </w:r>
      <w:r w:rsidR="00CF2422">
        <w:rPr>
          <w:b/>
          <w:bCs/>
          <w:szCs w:val="22"/>
        </w:rPr>
        <w:t>results</w:t>
      </w:r>
    </w:p>
    <w:p w14:paraId="52425CE3" w14:textId="24CAEFF2" w:rsidR="00741FD7" w:rsidRDefault="00741FD7" w:rsidP="00741FD7">
      <w:pPr>
        <w:numPr>
          <w:ilvl w:val="1"/>
          <w:numId w:val="2"/>
        </w:numPr>
        <w:spacing w:before="0" w:after="0" w:line="240" w:lineRule="auto"/>
        <w:ind w:left="720"/>
        <w:rPr>
          <w:szCs w:val="22"/>
        </w:rPr>
      </w:pPr>
      <w:r>
        <w:rPr>
          <w:szCs w:val="22"/>
        </w:rPr>
        <w:t xml:space="preserve">Dr. </w:t>
      </w:r>
      <w:r w:rsidRPr="00741FD7">
        <w:rPr>
          <w:szCs w:val="22"/>
        </w:rPr>
        <w:t>Alejandro</w:t>
      </w:r>
      <w:r w:rsidRPr="00741FD7">
        <w:rPr>
          <w:szCs w:val="22"/>
        </w:rPr>
        <w:t xml:space="preserve"> </w:t>
      </w:r>
      <w:r>
        <w:rPr>
          <w:szCs w:val="22"/>
        </w:rPr>
        <w:t xml:space="preserve">Calle – </w:t>
      </w:r>
      <w:r w:rsidRPr="00741FD7">
        <w:rPr>
          <w:szCs w:val="22"/>
        </w:rPr>
        <w:t>Institute of Agrifood Research and Technology in Spain</w:t>
      </w:r>
      <w:r>
        <w:rPr>
          <w:szCs w:val="22"/>
        </w:rPr>
        <w:t xml:space="preserve">, </w:t>
      </w:r>
      <w:r w:rsidRPr="00741FD7">
        <w:rPr>
          <w:szCs w:val="22"/>
        </w:rPr>
        <w:t>Europe Zone</w:t>
      </w:r>
    </w:p>
    <w:p w14:paraId="090E29B8" w14:textId="34839472" w:rsidR="00741FD7" w:rsidRPr="00741FD7" w:rsidRDefault="00741FD7" w:rsidP="00741FD7">
      <w:pPr>
        <w:numPr>
          <w:ilvl w:val="1"/>
          <w:numId w:val="2"/>
        </w:numPr>
        <w:spacing w:before="0" w:after="0" w:line="240" w:lineRule="auto"/>
        <w:ind w:left="720"/>
        <w:rPr>
          <w:szCs w:val="22"/>
        </w:rPr>
      </w:pPr>
      <w:r w:rsidRPr="00741FD7">
        <w:rPr>
          <w:szCs w:val="22"/>
        </w:rPr>
        <w:t xml:space="preserve">Dr. Yuepeng Han </w:t>
      </w:r>
      <w:r>
        <w:rPr>
          <w:szCs w:val="22"/>
        </w:rPr>
        <w:t xml:space="preserve">– </w:t>
      </w:r>
      <w:r w:rsidRPr="00741FD7">
        <w:rPr>
          <w:szCs w:val="22"/>
        </w:rPr>
        <w:t>Wuhan Botanical Garden of the Chinese Academy of Science</w:t>
      </w:r>
      <w:r>
        <w:rPr>
          <w:szCs w:val="22"/>
        </w:rPr>
        <w:t>, Asian Zone</w:t>
      </w:r>
    </w:p>
    <w:p w14:paraId="5932D530" w14:textId="7A80F914" w:rsidR="00741FD7" w:rsidRDefault="00741FD7" w:rsidP="002C6231">
      <w:pPr>
        <w:numPr>
          <w:ilvl w:val="1"/>
          <w:numId w:val="2"/>
        </w:numPr>
        <w:spacing w:before="0" w:after="0" w:line="240" w:lineRule="auto"/>
        <w:ind w:left="720"/>
        <w:rPr>
          <w:szCs w:val="22"/>
        </w:rPr>
      </w:pPr>
      <w:r>
        <w:rPr>
          <w:szCs w:val="22"/>
        </w:rPr>
        <w:t xml:space="preserve">Dr. </w:t>
      </w:r>
      <w:proofErr w:type="spellStart"/>
      <w:r w:rsidRPr="00741FD7">
        <w:rPr>
          <w:szCs w:val="22"/>
        </w:rPr>
        <w:t>Seonghee</w:t>
      </w:r>
      <w:proofErr w:type="spellEnd"/>
      <w:r>
        <w:rPr>
          <w:szCs w:val="22"/>
        </w:rPr>
        <w:t xml:space="preserve"> Lee – U. Florida</w:t>
      </w:r>
      <w:r w:rsidRPr="00741FD7">
        <w:t xml:space="preserve"> </w:t>
      </w:r>
      <w:r w:rsidRPr="00741FD7">
        <w:rPr>
          <w:szCs w:val="22"/>
        </w:rPr>
        <w:t>Gulf Coast Research and Education Center of the University of Florida</w:t>
      </w:r>
    </w:p>
    <w:p w14:paraId="30362E01" w14:textId="7698C463" w:rsidR="00741FD7" w:rsidRDefault="00741FD7" w:rsidP="002C6231">
      <w:pPr>
        <w:numPr>
          <w:ilvl w:val="1"/>
          <w:numId w:val="2"/>
        </w:numPr>
        <w:spacing w:before="0" w:after="0" w:line="240" w:lineRule="auto"/>
        <w:ind w:left="720"/>
        <w:rPr>
          <w:szCs w:val="22"/>
        </w:rPr>
      </w:pPr>
      <w:r w:rsidRPr="00741FD7">
        <w:rPr>
          <w:szCs w:val="22"/>
        </w:rPr>
        <w:t xml:space="preserve">Dr. </w:t>
      </w:r>
      <w:proofErr w:type="spellStart"/>
      <w:r w:rsidRPr="00741FD7">
        <w:rPr>
          <w:szCs w:val="22"/>
        </w:rPr>
        <w:t>Chunxian</w:t>
      </w:r>
      <w:proofErr w:type="spellEnd"/>
      <w:r w:rsidRPr="00741FD7">
        <w:rPr>
          <w:szCs w:val="22"/>
        </w:rPr>
        <w:t xml:space="preserve"> Chen</w:t>
      </w:r>
      <w:r>
        <w:rPr>
          <w:szCs w:val="22"/>
        </w:rPr>
        <w:t xml:space="preserve"> </w:t>
      </w:r>
      <w:r>
        <w:rPr>
          <w:szCs w:val="22"/>
        </w:rPr>
        <w:t xml:space="preserve">– </w:t>
      </w:r>
      <w:r w:rsidRPr="00741FD7">
        <w:rPr>
          <w:szCs w:val="22"/>
        </w:rPr>
        <w:t>Fruit and Tree Nut Research in Byron, GA</w:t>
      </w:r>
    </w:p>
    <w:p w14:paraId="2DD36686" w14:textId="4686BFD3" w:rsidR="00741FD7" w:rsidRDefault="00741FD7" w:rsidP="002C6231">
      <w:pPr>
        <w:numPr>
          <w:ilvl w:val="1"/>
          <w:numId w:val="2"/>
        </w:numPr>
        <w:spacing w:before="0" w:after="0" w:line="240" w:lineRule="auto"/>
        <w:ind w:left="720"/>
        <w:rPr>
          <w:szCs w:val="22"/>
        </w:rPr>
      </w:pPr>
      <w:r>
        <w:rPr>
          <w:szCs w:val="22"/>
        </w:rPr>
        <w:t xml:space="preserve">Dr. </w:t>
      </w:r>
      <w:r w:rsidRPr="00741FD7">
        <w:rPr>
          <w:szCs w:val="22"/>
        </w:rPr>
        <w:t xml:space="preserve">Tom </w:t>
      </w:r>
      <w:proofErr w:type="spellStart"/>
      <w:r w:rsidRPr="00741FD7">
        <w:rPr>
          <w:szCs w:val="22"/>
        </w:rPr>
        <w:t>Gradizel</w:t>
      </w:r>
      <w:proofErr w:type="spellEnd"/>
      <w:r>
        <w:rPr>
          <w:szCs w:val="22"/>
        </w:rPr>
        <w:t xml:space="preserve"> – UC Davis for staying on an additional year</w:t>
      </w:r>
    </w:p>
    <w:p w14:paraId="7133B371" w14:textId="77777777" w:rsidR="00741FD7" w:rsidRDefault="00741FD7" w:rsidP="00741FD7">
      <w:pPr>
        <w:spacing w:before="0" w:after="0" w:line="240" w:lineRule="auto"/>
        <w:rPr>
          <w:szCs w:val="22"/>
        </w:rPr>
      </w:pPr>
    </w:p>
    <w:p w14:paraId="19CF3F43" w14:textId="56AA2D90" w:rsidR="00741FD7" w:rsidRDefault="00741FD7" w:rsidP="00741FD7">
      <w:pPr>
        <w:spacing w:before="0" w:after="0" w:line="240" w:lineRule="auto"/>
        <w:rPr>
          <w:szCs w:val="22"/>
        </w:rPr>
      </w:pPr>
      <w:r>
        <w:rPr>
          <w:szCs w:val="22"/>
        </w:rPr>
        <w:t>New Secretary Election</w:t>
      </w:r>
    </w:p>
    <w:p w14:paraId="53B3A0DE" w14:textId="2E93B9F0" w:rsidR="00741FD7" w:rsidRPr="00741FD7" w:rsidRDefault="00741FD7" w:rsidP="00741FD7">
      <w:pPr>
        <w:pStyle w:val="ListParagraph"/>
        <w:numPr>
          <w:ilvl w:val="0"/>
          <w:numId w:val="22"/>
        </w:numPr>
        <w:spacing w:before="0" w:after="0" w:line="240" w:lineRule="auto"/>
        <w:rPr>
          <w:szCs w:val="22"/>
        </w:rPr>
      </w:pPr>
      <w:r>
        <w:rPr>
          <w:szCs w:val="22"/>
        </w:rPr>
        <w:t>Collect nominations at PAG</w:t>
      </w:r>
    </w:p>
    <w:p w14:paraId="4505DCD2" w14:textId="77777777" w:rsidR="009B116B" w:rsidRDefault="009B116B" w:rsidP="009B116B">
      <w:pPr>
        <w:pStyle w:val="Heading3"/>
      </w:pPr>
      <w:r>
        <w:t>GDR Advisory Board</w:t>
      </w:r>
    </w:p>
    <w:p w14:paraId="0CF52ABA" w14:textId="77777777" w:rsidR="009B116B" w:rsidRDefault="009B116B" w:rsidP="002E5F01">
      <w:pPr>
        <w:pStyle w:val="ListParagraph"/>
        <w:numPr>
          <w:ilvl w:val="0"/>
          <w:numId w:val="3"/>
        </w:numPr>
        <w:spacing w:before="0" w:after="0" w:line="240" w:lineRule="auto"/>
        <w:rPr>
          <w:b/>
          <w:bCs/>
        </w:rPr>
      </w:pPr>
      <w:r w:rsidRPr="00A41A9B">
        <w:rPr>
          <w:b/>
          <w:bCs/>
        </w:rPr>
        <w:t>Report from GDR</w:t>
      </w:r>
    </w:p>
    <w:p w14:paraId="3474CB28" w14:textId="5434F27D" w:rsidR="009B116B" w:rsidRDefault="009B116B" w:rsidP="002E5F01">
      <w:pPr>
        <w:pStyle w:val="ListParagraph"/>
        <w:numPr>
          <w:ilvl w:val="0"/>
          <w:numId w:val="3"/>
        </w:numPr>
        <w:spacing w:before="0" w:after="0" w:line="240" w:lineRule="auto"/>
      </w:pPr>
      <w:r>
        <w:t xml:space="preserve">Comments from </w:t>
      </w:r>
      <w:proofErr w:type="spellStart"/>
      <w:r>
        <w:t>RosEXEC</w:t>
      </w:r>
      <w:proofErr w:type="spellEnd"/>
      <w:r>
        <w:t xml:space="preserve"> to GDR</w:t>
      </w:r>
    </w:p>
    <w:p w14:paraId="0E477CEF" w14:textId="4FBC7FB4" w:rsidR="001A727D" w:rsidRDefault="001A727D" w:rsidP="002E5F01">
      <w:pPr>
        <w:pStyle w:val="ListParagraph"/>
        <w:numPr>
          <w:ilvl w:val="0"/>
          <w:numId w:val="3"/>
        </w:numPr>
        <w:spacing w:before="0" w:after="0" w:line="240" w:lineRule="auto"/>
      </w:pPr>
      <w:r>
        <w:t>Sustainability plan for GDR</w:t>
      </w:r>
    </w:p>
    <w:p w14:paraId="52E7382C" w14:textId="77777777" w:rsidR="00C84514" w:rsidRPr="00C84514" w:rsidRDefault="00C84514" w:rsidP="00C84514">
      <w:pPr>
        <w:pStyle w:val="ListParagraph"/>
        <w:numPr>
          <w:ilvl w:val="1"/>
          <w:numId w:val="3"/>
        </w:numPr>
        <w:spacing w:before="0" w:after="0" w:line="240" w:lineRule="auto"/>
        <w:rPr>
          <w:rFonts w:ascii="Times New Roman" w:eastAsia="Times New Roman" w:hAnsi="Times New Roman" w:cs="Times New Roman"/>
          <w:sz w:val="24"/>
          <w:szCs w:val="24"/>
        </w:rPr>
      </w:pPr>
      <w:r w:rsidRPr="00C84514">
        <w:rPr>
          <w:rFonts w:ascii="Aptos" w:eastAsia="Times New Roman" w:hAnsi="Aptos" w:cs="Times New Roman"/>
          <w:szCs w:val="22"/>
        </w:rPr>
        <w:t>The letter has been prepared</w:t>
      </w:r>
      <w:r>
        <w:rPr>
          <w:rFonts w:ascii="Aptos" w:eastAsia="Times New Roman" w:hAnsi="Aptos" w:cs="Times New Roman"/>
          <w:szCs w:val="22"/>
        </w:rPr>
        <w:t xml:space="preserve"> and</w:t>
      </w:r>
      <w:r w:rsidRPr="00C84514">
        <w:rPr>
          <w:rFonts w:ascii="Aptos" w:eastAsia="Times New Roman" w:hAnsi="Aptos" w:cs="Times New Roman"/>
          <w:szCs w:val="22"/>
        </w:rPr>
        <w:t xml:space="preserve"> it is ready to be distributed. </w:t>
      </w:r>
    </w:p>
    <w:p w14:paraId="27FBD98B" w14:textId="38D0FF09" w:rsidR="00C84514" w:rsidRPr="00C84514" w:rsidRDefault="00C84514" w:rsidP="00C84514">
      <w:pPr>
        <w:pStyle w:val="ListParagraph"/>
        <w:numPr>
          <w:ilvl w:val="1"/>
          <w:numId w:val="3"/>
        </w:numPr>
        <w:spacing w:before="0" w:after="0" w:line="240" w:lineRule="auto"/>
        <w:rPr>
          <w:rFonts w:ascii="Times New Roman" w:eastAsia="Times New Roman" w:hAnsi="Times New Roman" w:cs="Times New Roman"/>
          <w:sz w:val="24"/>
          <w:szCs w:val="24"/>
        </w:rPr>
      </w:pPr>
      <w:r w:rsidRPr="00C84514">
        <w:rPr>
          <w:rFonts w:ascii="Aptos" w:eastAsia="Times New Roman" w:hAnsi="Aptos" w:cs="Times New Roman"/>
          <w:szCs w:val="22"/>
        </w:rPr>
        <w:t xml:space="preserve">However, Vance recommended to add examples of ways to add GDR in budgeting, basically, providing examples of under which items GDR may get some funds beyond data storage or having Dorrie and Sook as Co-PIs. For example, pay per service, training, etc. </w:t>
      </w:r>
    </w:p>
    <w:p w14:paraId="73CDACFB" w14:textId="728F4436" w:rsidR="00B215B6" w:rsidRDefault="00B215B6" w:rsidP="00B215B6">
      <w:pPr>
        <w:pStyle w:val="Heading3"/>
      </w:pPr>
      <w:r>
        <w:t xml:space="preserve">RosEXEC </w:t>
      </w:r>
      <w:r w:rsidR="00C1751A">
        <w:t>Activities</w:t>
      </w:r>
    </w:p>
    <w:p w14:paraId="6F023313" w14:textId="1AAD1E56" w:rsidR="008E2402" w:rsidRPr="002D02AB" w:rsidRDefault="008E2402" w:rsidP="008E2402">
      <w:pPr>
        <w:pStyle w:val="Heading3"/>
        <w:shd w:val="clear" w:color="auto" w:fill="FFFFFF"/>
        <w:spacing w:before="150" w:after="150"/>
        <w:rPr>
          <w:rFonts w:cstheme="minorHAnsi"/>
          <w:color w:val="333333"/>
          <w:szCs w:val="22"/>
          <w:u w:val="single"/>
        </w:rPr>
      </w:pPr>
      <w:r w:rsidRPr="008E2402">
        <w:rPr>
          <w:rFonts w:cstheme="minorHAnsi"/>
          <w:b/>
          <w:bCs/>
          <w:color w:val="333333"/>
          <w:szCs w:val="22"/>
        </w:rPr>
        <w:t> </w:t>
      </w:r>
      <w:r w:rsidRPr="002D02AB">
        <w:rPr>
          <w:rFonts w:cstheme="minorHAnsi"/>
          <w:b/>
          <w:bCs/>
          <w:color w:val="333333"/>
          <w:szCs w:val="22"/>
          <w:u w:val="single"/>
        </w:rPr>
        <w:t>ROSEXEC Mission</w:t>
      </w:r>
    </w:p>
    <w:p w14:paraId="426E5936" w14:textId="77777777" w:rsidR="008E2402" w:rsidRPr="008E2402" w:rsidRDefault="008E2402" w:rsidP="008E2402">
      <w:pPr>
        <w:numPr>
          <w:ilvl w:val="0"/>
          <w:numId w:val="12"/>
        </w:numPr>
        <w:shd w:val="clear" w:color="auto" w:fill="FFFFFF"/>
        <w:spacing w:beforeAutospacing="1" w:after="100" w:afterAutospacing="1" w:line="240" w:lineRule="auto"/>
        <w:rPr>
          <w:rFonts w:cstheme="minorHAnsi"/>
          <w:color w:val="333333"/>
          <w:szCs w:val="22"/>
        </w:rPr>
      </w:pPr>
      <w:r w:rsidRPr="008E2402">
        <w:rPr>
          <w:rFonts w:cstheme="minorHAnsi"/>
          <w:color w:val="333333"/>
          <w:szCs w:val="22"/>
        </w:rPr>
        <w:t>Serve as a communication and coordination focal point for the US Rosaceae genomics, genetics and breeding community.</w:t>
      </w:r>
    </w:p>
    <w:p w14:paraId="1E614975" w14:textId="77777777" w:rsidR="008E2402" w:rsidRPr="008E2402" w:rsidRDefault="008E2402" w:rsidP="008E2402">
      <w:pPr>
        <w:numPr>
          <w:ilvl w:val="0"/>
          <w:numId w:val="12"/>
        </w:numPr>
        <w:shd w:val="clear" w:color="auto" w:fill="FFFFFF"/>
        <w:spacing w:beforeAutospacing="1" w:after="100" w:afterAutospacing="1" w:line="240" w:lineRule="auto"/>
        <w:rPr>
          <w:rFonts w:cstheme="minorHAnsi"/>
          <w:color w:val="333333"/>
          <w:szCs w:val="22"/>
        </w:rPr>
      </w:pPr>
      <w:r w:rsidRPr="008E2402">
        <w:rPr>
          <w:rFonts w:cstheme="minorHAnsi"/>
          <w:color w:val="333333"/>
          <w:szCs w:val="22"/>
        </w:rPr>
        <w:t>Define research priorities based on input from the industry and research community.</w:t>
      </w:r>
    </w:p>
    <w:p w14:paraId="154BC301" w14:textId="77777777" w:rsidR="008E2402" w:rsidRPr="008E2402" w:rsidRDefault="008E2402" w:rsidP="008E2402">
      <w:pPr>
        <w:numPr>
          <w:ilvl w:val="0"/>
          <w:numId w:val="12"/>
        </w:numPr>
        <w:shd w:val="clear" w:color="auto" w:fill="FFFFFF"/>
        <w:spacing w:beforeAutospacing="1" w:after="100" w:afterAutospacing="1" w:line="240" w:lineRule="auto"/>
        <w:rPr>
          <w:rFonts w:cstheme="minorHAnsi"/>
          <w:color w:val="333333"/>
          <w:szCs w:val="22"/>
        </w:rPr>
      </w:pPr>
      <w:r w:rsidRPr="008E2402">
        <w:rPr>
          <w:rFonts w:cstheme="minorHAnsi"/>
          <w:color w:val="333333"/>
          <w:szCs w:val="22"/>
        </w:rPr>
        <w:lastRenderedPageBreak/>
        <w:t>Facilitate scientific interaction and foster dynamic research teams.</w:t>
      </w:r>
    </w:p>
    <w:p w14:paraId="1684CB5E" w14:textId="77777777" w:rsidR="008E2402" w:rsidRPr="008E2402" w:rsidRDefault="008E2402" w:rsidP="008E2402">
      <w:pPr>
        <w:numPr>
          <w:ilvl w:val="0"/>
          <w:numId w:val="12"/>
        </w:numPr>
        <w:shd w:val="clear" w:color="auto" w:fill="FFFFFF"/>
        <w:spacing w:beforeAutospacing="1" w:after="100" w:afterAutospacing="1" w:line="240" w:lineRule="auto"/>
        <w:rPr>
          <w:rFonts w:cstheme="minorHAnsi"/>
          <w:color w:val="333333"/>
          <w:szCs w:val="22"/>
        </w:rPr>
      </w:pPr>
      <w:r w:rsidRPr="008E2402">
        <w:rPr>
          <w:rFonts w:cstheme="minorHAnsi"/>
          <w:color w:val="333333"/>
          <w:szCs w:val="22"/>
        </w:rPr>
        <w:t>Promote research priorities.</w:t>
      </w:r>
    </w:p>
    <w:p w14:paraId="7F7A8BFE" w14:textId="77777777" w:rsidR="008E2402" w:rsidRPr="008E2402" w:rsidRDefault="008E2402" w:rsidP="008E2402">
      <w:pPr>
        <w:numPr>
          <w:ilvl w:val="0"/>
          <w:numId w:val="12"/>
        </w:numPr>
        <w:shd w:val="clear" w:color="auto" w:fill="FFFFFF"/>
        <w:spacing w:beforeAutospacing="1" w:after="100" w:afterAutospacing="1" w:line="240" w:lineRule="auto"/>
        <w:rPr>
          <w:rFonts w:cstheme="minorHAnsi"/>
          <w:color w:val="333333"/>
          <w:szCs w:val="22"/>
        </w:rPr>
      </w:pPr>
      <w:r w:rsidRPr="008E2402">
        <w:rPr>
          <w:rFonts w:cstheme="minorHAnsi"/>
          <w:color w:val="333333"/>
          <w:szCs w:val="22"/>
        </w:rPr>
        <w:t>Coordinate educational efforts from the research community to the industry and the public.</w:t>
      </w:r>
    </w:p>
    <w:p w14:paraId="1B598DFB" w14:textId="3F7E1630" w:rsidR="008E2402" w:rsidRDefault="008E2402" w:rsidP="008E2402">
      <w:pPr>
        <w:numPr>
          <w:ilvl w:val="0"/>
          <w:numId w:val="12"/>
        </w:numPr>
        <w:shd w:val="clear" w:color="auto" w:fill="FFFFFF"/>
        <w:spacing w:beforeAutospacing="1" w:after="100" w:afterAutospacing="1" w:line="240" w:lineRule="auto"/>
        <w:rPr>
          <w:rFonts w:cstheme="minorHAnsi"/>
          <w:color w:val="333333"/>
          <w:szCs w:val="22"/>
        </w:rPr>
      </w:pPr>
      <w:r w:rsidRPr="008E2402">
        <w:rPr>
          <w:rFonts w:cstheme="minorHAnsi"/>
          <w:color w:val="333333"/>
          <w:szCs w:val="22"/>
        </w:rPr>
        <w:t>Serve as an official steering committee for the Genome Database for Rosaceae</w:t>
      </w:r>
    </w:p>
    <w:p w14:paraId="51E703E9" w14:textId="40C85B7B" w:rsidR="005176B0" w:rsidRPr="002D02AB" w:rsidRDefault="002D02AB" w:rsidP="005176B0">
      <w:pPr>
        <w:shd w:val="clear" w:color="auto" w:fill="FFFFFF"/>
        <w:spacing w:beforeAutospacing="1" w:after="100" w:afterAutospacing="1" w:line="240" w:lineRule="auto"/>
        <w:rPr>
          <w:rFonts w:cstheme="minorHAnsi"/>
          <w:b/>
          <w:bCs/>
          <w:color w:val="333333"/>
          <w:szCs w:val="22"/>
          <w:u w:val="single"/>
        </w:rPr>
      </w:pPr>
      <w:r w:rsidRPr="002D02AB">
        <w:rPr>
          <w:rFonts w:cstheme="minorHAnsi"/>
          <w:b/>
          <w:bCs/>
          <w:color w:val="333333"/>
          <w:szCs w:val="22"/>
          <w:u w:val="single"/>
        </w:rPr>
        <w:t>ONGOING ACTIVITIES</w:t>
      </w:r>
    </w:p>
    <w:p w14:paraId="4AE80EF2" w14:textId="77777777" w:rsidR="00741FD7" w:rsidRDefault="00741FD7" w:rsidP="00741FD7">
      <w:pPr>
        <w:numPr>
          <w:ilvl w:val="0"/>
          <w:numId w:val="23"/>
        </w:numPr>
        <w:shd w:val="clear" w:color="auto" w:fill="FFFFFF"/>
        <w:spacing w:beforeAutospacing="1" w:after="100" w:afterAutospacing="1" w:line="240" w:lineRule="auto"/>
        <w:rPr>
          <w:rFonts w:cstheme="minorHAnsi"/>
          <w:b/>
          <w:bCs/>
          <w:color w:val="333333"/>
          <w:szCs w:val="22"/>
        </w:rPr>
      </w:pPr>
      <w:r w:rsidRPr="00741FD7">
        <w:rPr>
          <w:rFonts w:cstheme="minorHAnsi"/>
          <w:b/>
          <w:bCs/>
          <w:color w:val="333333"/>
          <w:szCs w:val="22"/>
        </w:rPr>
        <w:t xml:space="preserve">“Opportunity Statements” </w:t>
      </w:r>
    </w:p>
    <w:p w14:paraId="0879FD5E" w14:textId="321E2E6E" w:rsidR="00741FD7" w:rsidRPr="00741FD7" w:rsidRDefault="00741FD7" w:rsidP="00741FD7">
      <w:pPr>
        <w:numPr>
          <w:ilvl w:val="1"/>
          <w:numId w:val="23"/>
        </w:numPr>
        <w:shd w:val="clear" w:color="auto" w:fill="FFFFFF"/>
        <w:spacing w:beforeAutospacing="1" w:after="100" w:afterAutospacing="1" w:line="240" w:lineRule="auto"/>
        <w:rPr>
          <w:rFonts w:cstheme="minorHAnsi"/>
          <w:color w:val="333333"/>
          <w:szCs w:val="22"/>
        </w:rPr>
      </w:pPr>
      <w:r w:rsidRPr="00741FD7">
        <w:rPr>
          <w:rFonts w:cstheme="minorHAnsi"/>
          <w:color w:val="333333"/>
          <w:szCs w:val="22"/>
        </w:rPr>
        <w:t>Jonathan sent to RGC12 organizers</w:t>
      </w:r>
    </w:p>
    <w:p w14:paraId="2DA1A01F" w14:textId="77777777" w:rsidR="00741FD7" w:rsidRDefault="00741FD7" w:rsidP="00741FD7">
      <w:pPr>
        <w:numPr>
          <w:ilvl w:val="0"/>
          <w:numId w:val="23"/>
        </w:numPr>
        <w:shd w:val="clear" w:color="auto" w:fill="FFFFFF"/>
        <w:spacing w:beforeAutospacing="1" w:after="100" w:afterAutospacing="1" w:line="240" w:lineRule="auto"/>
        <w:rPr>
          <w:rFonts w:cstheme="minorHAnsi"/>
          <w:b/>
          <w:bCs/>
          <w:color w:val="333333"/>
          <w:szCs w:val="22"/>
        </w:rPr>
      </w:pPr>
      <w:r w:rsidRPr="00741FD7">
        <w:rPr>
          <w:rFonts w:cstheme="minorHAnsi"/>
          <w:b/>
          <w:bCs/>
          <w:color w:val="333333"/>
          <w:szCs w:val="22"/>
        </w:rPr>
        <w:t xml:space="preserve">Travel/internship awards </w:t>
      </w:r>
    </w:p>
    <w:p w14:paraId="4AF9B446" w14:textId="2F57940C" w:rsidR="00741FD7" w:rsidRPr="00C84514" w:rsidRDefault="00741FD7" w:rsidP="00741FD7">
      <w:pPr>
        <w:numPr>
          <w:ilvl w:val="1"/>
          <w:numId w:val="23"/>
        </w:numPr>
        <w:shd w:val="clear" w:color="auto" w:fill="FFFFFF"/>
        <w:spacing w:beforeAutospacing="1" w:after="100" w:afterAutospacing="1" w:line="240" w:lineRule="auto"/>
        <w:rPr>
          <w:rFonts w:cstheme="minorHAnsi"/>
          <w:color w:val="333333"/>
          <w:szCs w:val="22"/>
        </w:rPr>
      </w:pPr>
      <w:r w:rsidRPr="00741FD7">
        <w:rPr>
          <w:rFonts w:cstheme="minorHAnsi"/>
          <w:color w:val="333333"/>
          <w:szCs w:val="22"/>
        </w:rPr>
        <w:t xml:space="preserve">Ksenija </w:t>
      </w:r>
      <w:proofErr w:type="spellStart"/>
      <w:r w:rsidRPr="00741FD7">
        <w:rPr>
          <w:rFonts w:cstheme="minorHAnsi"/>
          <w:color w:val="333333"/>
          <w:szCs w:val="22"/>
        </w:rPr>
        <w:t>Gasic</w:t>
      </w:r>
      <w:proofErr w:type="spellEnd"/>
      <w:r w:rsidRPr="00741FD7">
        <w:rPr>
          <w:rFonts w:cstheme="minorHAnsi"/>
          <w:color w:val="333333"/>
          <w:szCs w:val="22"/>
        </w:rPr>
        <w:t xml:space="preserve"> was working on this</w:t>
      </w:r>
    </w:p>
    <w:p w14:paraId="41151BED" w14:textId="7D150FD1" w:rsidR="00C84514" w:rsidRPr="00741FD7" w:rsidRDefault="00C84514" w:rsidP="00741FD7">
      <w:pPr>
        <w:numPr>
          <w:ilvl w:val="1"/>
          <w:numId w:val="23"/>
        </w:numPr>
        <w:shd w:val="clear" w:color="auto" w:fill="FFFFFF"/>
        <w:spacing w:beforeAutospacing="1" w:after="100" w:afterAutospacing="1" w:line="240" w:lineRule="auto"/>
        <w:rPr>
          <w:rFonts w:cstheme="minorHAnsi"/>
          <w:color w:val="333333"/>
          <w:szCs w:val="22"/>
        </w:rPr>
      </w:pPr>
      <w:r w:rsidRPr="00C84514">
        <w:rPr>
          <w:rFonts w:cstheme="minorHAnsi"/>
          <w:color w:val="333333"/>
          <w:szCs w:val="22"/>
        </w:rPr>
        <w:t xml:space="preserve">We need to develop invitation for early career professionals (postdocs Assistant Professors </w:t>
      </w:r>
      <w:proofErr w:type="spellStart"/>
      <w:r w:rsidRPr="00C84514">
        <w:rPr>
          <w:rFonts w:cstheme="minorHAnsi"/>
          <w:color w:val="333333"/>
          <w:szCs w:val="22"/>
        </w:rPr>
        <w:t>etc</w:t>
      </w:r>
      <w:proofErr w:type="spellEnd"/>
      <w:r w:rsidRPr="00C84514">
        <w:rPr>
          <w:rFonts w:cstheme="minorHAnsi"/>
          <w:color w:val="333333"/>
          <w:szCs w:val="22"/>
        </w:rPr>
        <w:t xml:space="preserve">) to submit their application for NSF support to attend RGC. It would be good to have it on the add board at the PAG if possible/ Once it is </w:t>
      </w:r>
      <w:r w:rsidRPr="00C84514">
        <w:rPr>
          <w:rFonts w:cstheme="minorHAnsi"/>
          <w:color w:val="333333"/>
          <w:szCs w:val="22"/>
        </w:rPr>
        <w:t>developed,</w:t>
      </w:r>
      <w:r w:rsidRPr="00C84514">
        <w:rPr>
          <w:rFonts w:cstheme="minorHAnsi"/>
          <w:color w:val="333333"/>
          <w:szCs w:val="22"/>
        </w:rPr>
        <w:t xml:space="preserve"> we will distribute it to the colleges serving underrepresented and or minority as those are the targeted populations.</w:t>
      </w:r>
    </w:p>
    <w:p w14:paraId="741E589D" w14:textId="6F5ACB9F" w:rsidR="00C1751A" w:rsidRPr="002D02AB" w:rsidRDefault="002D02AB" w:rsidP="00C1751A">
      <w:pPr>
        <w:shd w:val="clear" w:color="auto" w:fill="FFFFFF"/>
        <w:spacing w:beforeAutospacing="1" w:after="100" w:afterAutospacing="1" w:line="240" w:lineRule="auto"/>
        <w:rPr>
          <w:rFonts w:cstheme="minorHAnsi"/>
          <w:b/>
          <w:bCs/>
          <w:color w:val="333333"/>
          <w:szCs w:val="22"/>
        </w:rPr>
      </w:pPr>
      <w:r w:rsidRPr="002D02AB">
        <w:rPr>
          <w:rFonts w:cstheme="minorHAnsi"/>
          <w:b/>
          <w:bCs/>
          <w:color w:val="333333"/>
          <w:szCs w:val="22"/>
        </w:rPr>
        <w:t>Additional proposed</w:t>
      </w:r>
      <w:r w:rsidR="00C1751A" w:rsidRPr="002D02AB">
        <w:rPr>
          <w:rFonts w:cstheme="minorHAnsi"/>
          <w:b/>
          <w:bCs/>
          <w:color w:val="333333"/>
          <w:szCs w:val="22"/>
        </w:rPr>
        <w:t xml:space="preserve"> activities</w:t>
      </w:r>
    </w:p>
    <w:p w14:paraId="2D7ECFA8" w14:textId="12460702" w:rsidR="00C1751A" w:rsidRDefault="001A727D" w:rsidP="00C1751A">
      <w:pPr>
        <w:rPr>
          <w:b/>
          <w:bCs/>
          <w:szCs w:val="22"/>
        </w:rPr>
      </w:pPr>
      <w:r>
        <w:rPr>
          <w:b/>
          <w:bCs/>
          <w:szCs w:val="22"/>
        </w:rPr>
        <w:t>New Business</w:t>
      </w:r>
    </w:p>
    <w:p w14:paraId="26B1A9E5" w14:textId="21DC0DD3" w:rsidR="00A96044" w:rsidRDefault="00A96044" w:rsidP="00A96044">
      <w:pPr>
        <w:pStyle w:val="Heading3"/>
      </w:pPr>
      <w:r>
        <w:t>Coordination and updates</w:t>
      </w:r>
    </w:p>
    <w:p w14:paraId="4F31C403" w14:textId="77777777" w:rsidR="00A96044" w:rsidRDefault="00A96044" w:rsidP="00A96044">
      <w:pPr>
        <w:numPr>
          <w:ilvl w:val="0"/>
          <w:numId w:val="4"/>
        </w:numPr>
        <w:spacing w:before="0" w:after="0" w:line="240" w:lineRule="auto"/>
        <w:rPr>
          <w:szCs w:val="22"/>
        </w:rPr>
      </w:pPr>
      <w:r>
        <w:rPr>
          <w:szCs w:val="22"/>
        </w:rPr>
        <w:t>Non-research update (industry, info and tech transfer)</w:t>
      </w:r>
    </w:p>
    <w:p w14:paraId="433985E0" w14:textId="77777777" w:rsidR="00A96044" w:rsidRDefault="00A96044" w:rsidP="00A96044">
      <w:pPr>
        <w:numPr>
          <w:ilvl w:val="0"/>
          <w:numId w:val="4"/>
        </w:numPr>
        <w:spacing w:before="0" w:after="0" w:line="240" w:lineRule="auto"/>
        <w:rPr>
          <w:szCs w:val="22"/>
        </w:rPr>
      </w:pPr>
      <w:r>
        <w:rPr>
          <w:szCs w:val="22"/>
        </w:rPr>
        <w:t>Competitive federal grant project reports</w:t>
      </w:r>
    </w:p>
    <w:p w14:paraId="10D1B39A" w14:textId="77777777" w:rsidR="00A96044" w:rsidRDefault="00A96044" w:rsidP="00A96044">
      <w:pPr>
        <w:numPr>
          <w:ilvl w:val="1"/>
          <w:numId w:val="4"/>
        </w:numPr>
        <w:spacing w:before="0" w:after="0" w:line="240" w:lineRule="auto"/>
        <w:rPr>
          <w:szCs w:val="22"/>
        </w:rPr>
      </w:pPr>
      <w:r>
        <w:rPr>
          <w:szCs w:val="22"/>
        </w:rPr>
        <w:t>Recently funded projects within the Rosaceae</w:t>
      </w:r>
    </w:p>
    <w:p w14:paraId="3C750818" w14:textId="77777777" w:rsidR="002D02AB" w:rsidRDefault="00A96044" w:rsidP="00A96044">
      <w:pPr>
        <w:numPr>
          <w:ilvl w:val="1"/>
          <w:numId w:val="4"/>
        </w:numPr>
        <w:spacing w:before="0" w:after="0" w:line="240" w:lineRule="auto"/>
        <w:rPr>
          <w:szCs w:val="22"/>
        </w:rPr>
      </w:pPr>
      <w:r>
        <w:rPr>
          <w:szCs w:val="22"/>
        </w:rPr>
        <w:t>Updates on large-scale projects</w:t>
      </w:r>
    </w:p>
    <w:p w14:paraId="58DD5DA1" w14:textId="77777777" w:rsidR="00A96044" w:rsidRDefault="00A96044" w:rsidP="00A96044">
      <w:pPr>
        <w:pStyle w:val="ColorfulList-Accent11"/>
        <w:numPr>
          <w:ilvl w:val="0"/>
          <w:numId w:val="4"/>
        </w:numPr>
        <w:rPr>
          <w:rFonts w:asciiTheme="minorHAnsi" w:hAnsiTheme="minorHAnsi"/>
          <w:color w:val="000000"/>
        </w:rPr>
      </w:pPr>
      <w:r>
        <w:rPr>
          <w:rFonts w:asciiTheme="minorHAnsi" w:hAnsiTheme="minorHAnsi"/>
        </w:rPr>
        <w:t>International project collaborations</w:t>
      </w:r>
    </w:p>
    <w:p w14:paraId="3F5DD95B" w14:textId="77777777" w:rsidR="00A96044" w:rsidRDefault="00A96044" w:rsidP="00A96044">
      <w:pPr>
        <w:pStyle w:val="ListParagraph"/>
        <w:numPr>
          <w:ilvl w:val="0"/>
          <w:numId w:val="4"/>
        </w:numPr>
        <w:spacing w:before="0" w:after="0" w:line="240" w:lineRule="auto"/>
      </w:pPr>
      <w:r>
        <w:t>Any other important research funding coordination opportunities</w:t>
      </w:r>
    </w:p>
    <w:p w14:paraId="3CF2A691" w14:textId="77777777" w:rsidR="009B116B" w:rsidRDefault="009B116B" w:rsidP="009B116B">
      <w:pPr>
        <w:pStyle w:val="Heading3"/>
      </w:pPr>
      <w:r>
        <w:t>Research fields and technology updates</w:t>
      </w:r>
    </w:p>
    <w:p w14:paraId="43ECCCEF" w14:textId="77777777" w:rsidR="009B116B" w:rsidRDefault="009B116B" w:rsidP="009B116B">
      <w:pPr>
        <w:numPr>
          <w:ilvl w:val="0"/>
          <w:numId w:val="5"/>
        </w:numPr>
        <w:spacing w:before="0" w:after="0" w:line="240" w:lineRule="auto"/>
        <w:rPr>
          <w:szCs w:val="22"/>
        </w:rPr>
      </w:pPr>
      <w:r>
        <w:rPr>
          <w:szCs w:val="22"/>
        </w:rPr>
        <w:t>Germplasm (genetic resources)</w:t>
      </w:r>
    </w:p>
    <w:p w14:paraId="67B68DDB" w14:textId="75462C72" w:rsidR="009B116B" w:rsidRPr="00C84514" w:rsidRDefault="009B116B" w:rsidP="00C84514">
      <w:pPr>
        <w:numPr>
          <w:ilvl w:val="0"/>
          <w:numId w:val="5"/>
        </w:numPr>
        <w:spacing w:before="0" w:after="0" w:line="240" w:lineRule="auto"/>
        <w:rPr>
          <w:szCs w:val="22"/>
        </w:rPr>
      </w:pPr>
      <w:r>
        <w:rPr>
          <w:szCs w:val="22"/>
        </w:rPr>
        <w:t>Phenotyping</w:t>
      </w:r>
      <w:r w:rsidRPr="00C84514">
        <w:rPr>
          <w:szCs w:val="22"/>
        </w:rPr>
        <w:t xml:space="preserve"> </w:t>
      </w:r>
    </w:p>
    <w:p w14:paraId="616CEE10" w14:textId="31691D4E" w:rsidR="009B116B" w:rsidRDefault="009B116B" w:rsidP="009B116B">
      <w:pPr>
        <w:numPr>
          <w:ilvl w:val="0"/>
          <w:numId w:val="5"/>
        </w:numPr>
        <w:spacing w:before="0" w:after="0" w:line="240" w:lineRule="auto"/>
        <w:rPr>
          <w:szCs w:val="22"/>
        </w:rPr>
      </w:pPr>
      <w:r>
        <w:rPr>
          <w:szCs w:val="22"/>
        </w:rPr>
        <w:t>Whole genome sequences</w:t>
      </w:r>
      <w:r w:rsidR="000B7469">
        <w:rPr>
          <w:szCs w:val="22"/>
        </w:rPr>
        <w:t>, pangenomes,</w:t>
      </w:r>
      <w:r>
        <w:rPr>
          <w:szCs w:val="22"/>
        </w:rPr>
        <w:t xml:space="preserve"> and physical maps</w:t>
      </w:r>
    </w:p>
    <w:p w14:paraId="30888ADB" w14:textId="6CB461C1" w:rsidR="009B116B" w:rsidRDefault="009B116B" w:rsidP="009B116B">
      <w:pPr>
        <w:numPr>
          <w:ilvl w:val="0"/>
          <w:numId w:val="5"/>
        </w:numPr>
        <w:spacing w:before="0" w:after="0" w:line="240" w:lineRule="auto"/>
        <w:rPr>
          <w:szCs w:val="22"/>
        </w:rPr>
      </w:pPr>
      <w:r>
        <w:rPr>
          <w:szCs w:val="22"/>
        </w:rPr>
        <w:t>Enabling technologies in genomics and genetics</w:t>
      </w:r>
    </w:p>
    <w:p w14:paraId="20EC5693" w14:textId="0D105E11" w:rsidR="009B116B" w:rsidRDefault="009B116B" w:rsidP="009B116B">
      <w:pPr>
        <w:pStyle w:val="Heading3"/>
      </w:pPr>
      <w:r>
        <w:t>White Paper</w:t>
      </w:r>
      <w:r w:rsidR="00B215B6">
        <w:t>s?</w:t>
      </w:r>
    </w:p>
    <w:p w14:paraId="25C2065E" w14:textId="353F0C09" w:rsidR="009B116B" w:rsidRDefault="005176B0" w:rsidP="009B116B">
      <w:pPr>
        <w:pStyle w:val="ListParagraph"/>
        <w:numPr>
          <w:ilvl w:val="0"/>
          <w:numId w:val="5"/>
        </w:numPr>
        <w:spacing w:before="0" w:after="0" w:line="240" w:lineRule="auto"/>
        <w:rPr>
          <w:szCs w:val="22"/>
          <w:u w:val="single"/>
        </w:rPr>
      </w:pPr>
      <w:r>
        <w:t>n/a</w:t>
      </w:r>
    </w:p>
    <w:p w14:paraId="1F7B15A3" w14:textId="467EE10C" w:rsidR="009B116B" w:rsidRDefault="009B116B" w:rsidP="009B116B">
      <w:pPr>
        <w:pStyle w:val="Heading3"/>
      </w:pPr>
      <w:r>
        <w:t>Personnel changes</w:t>
      </w:r>
    </w:p>
    <w:p w14:paraId="4FF9C300" w14:textId="77777777" w:rsidR="009B116B" w:rsidRPr="008632E4" w:rsidRDefault="009B116B" w:rsidP="009B116B">
      <w:pPr>
        <w:pStyle w:val="ListParagraph"/>
        <w:numPr>
          <w:ilvl w:val="0"/>
          <w:numId w:val="3"/>
        </w:numPr>
        <w:spacing w:before="0" w:after="0" w:line="240" w:lineRule="auto"/>
        <w:rPr>
          <w:szCs w:val="22"/>
        </w:rPr>
      </w:pPr>
      <w:r>
        <w:t>Retirements and other departures, new positions available, recent positions filled, graduating students, candidates looking for positions (e.g., promising grad students, postdocs)</w:t>
      </w:r>
    </w:p>
    <w:p w14:paraId="3BBAC2B6" w14:textId="77777777" w:rsidR="009B116B" w:rsidRDefault="009B116B" w:rsidP="009B116B">
      <w:pPr>
        <w:pStyle w:val="Heading3"/>
      </w:pPr>
      <w:r>
        <w:t xml:space="preserve">Announcements for upcoming meetings </w:t>
      </w:r>
    </w:p>
    <w:p w14:paraId="2C459F7C" w14:textId="617B8C79" w:rsidR="00335366" w:rsidRPr="00335366" w:rsidRDefault="00073C7D" w:rsidP="00335366">
      <w:pPr>
        <w:pStyle w:val="ListParagraph"/>
        <w:numPr>
          <w:ilvl w:val="0"/>
          <w:numId w:val="9"/>
        </w:numPr>
        <w:ind w:left="720"/>
        <w:rPr>
          <w:rFonts w:cstheme="minorHAnsi"/>
          <w:szCs w:val="22"/>
        </w:rPr>
      </w:pPr>
      <w:r>
        <w:rPr>
          <w:rFonts w:cstheme="minorHAnsi"/>
          <w:szCs w:val="22"/>
        </w:rPr>
        <w:t>Upcoming meeting announcements</w:t>
      </w:r>
    </w:p>
    <w:p w14:paraId="205BAB9F" w14:textId="1DA9DDFC" w:rsidR="009B116B" w:rsidRDefault="009B116B" w:rsidP="009B116B">
      <w:pPr>
        <w:pStyle w:val="Heading3"/>
      </w:pPr>
      <w:r>
        <w:lastRenderedPageBreak/>
        <w:t>Next RosEXEC meeting</w:t>
      </w:r>
      <w:r w:rsidR="00B82198">
        <w:t>S</w:t>
      </w:r>
    </w:p>
    <w:p w14:paraId="0FB13690" w14:textId="02D99BCB" w:rsidR="00B82198" w:rsidRPr="00C84514" w:rsidRDefault="00CF2422" w:rsidP="001E7928">
      <w:pPr>
        <w:pStyle w:val="ListParagraph"/>
        <w:numPr>
          <w:ilvl w:val="0"/>
          <w:numId w:val="3"/>
        </w:numPr>
        <w:spacing w:before="0"/>
        <w:rPr>
          <w:szCs w:val="22"/>
        </w:rPr>
      </w:pPr>
      <w:r>
        <w:t>April</w:t>
      </w:r>
      <w:r w:rsidR="00B82198">
        <w:t xml:space="preserve"> 202</w:t>
      </w:r>
      <w:r w:rsidR="00C84514">
        <w:t>5</w:t>
      </w:r>
    </w:p>
    <w:p w14:paraId="186FAF5C" w14:textId="577A5DDD" w:rsidR="00C84514" w:rsidRPr="00CF2422" w:rsidRDefault="00C84514" w:rsidP="001E7928">
      <w:pPr>
        <w:pStyle w:val="ListParagraph"/>
        <w:numPr>
          <w:ilvl w:val="0"/>
          <w:numId w:val="3"/>
        </w:numPr>
        <w:spacing w:before="0"/>
        <w:rPr>
          <w:szCs w:val="22"/>
        </w:rPr>
      </w:pPr>
      <w:r>
        <w:t>May, RGC12</w:t>
      </w:r>
    </w:p>
    <w:p w14:paraId="15827F1C" w14:textId="6921F833" w:rsidR="00CF2422" w:rsidRPr="00CF2422" w:rsidRDefault="00CF2422" w:rsidP="001E7928">
      <w:pPr>
        <w:pStyle w:val="ListParagraph"/>
        <w:numPr>
          <w:ilvl w:val="0"/>
          <w:numId w:val="3"/>
        </w:numPr>
        <w:spacing w:before="0"/>
        <w:rPr>
          <w:szCs w:val="22"/>
        </w:rPr>
      </w:pPr>
      <w:r>
        <w:t>July 202</w:t>
      </w:r>
      <w:r w:rsidR="00C84514">
        <w:t>5</w:t>
      </w:r>
    </w:p>
    <w:p w14:paraId="56142940" w14:textId="267149E3" w:rsidR="00CF2422" w:rsidRPr="00CF2422" w:rsidRDefault="00CF2422" w:rsidP="001E7928">
      <w:pPr>
        <w:pStyle w:val="ListParagraph"/>
        <w:numPr>
          <w:ilvl w:val="0"/>
          <w:numId w:val="3"/>
        </w:numPr>
        <w:spacing w:before="0"/>
        <w:rPr>
          <w:szCs w:val="22"/>
        </w:rPr>
      </w:pPr>
      <w:r>
        <w:t>October 202</w:t>
      </w:r>
      <w:r w:rsidR="00C84514">
        <w:t>5</w:t>
      </w:r>
    </w:p>
    <w:p w14:paraId="4684F9E0" w14:textId="37AE473C" w:rsidR="00CF2422" w:rsidRPr="00CF2422" w:rsidRDefault="00CF2422" w:rsidP="001E7928">
      <w:pPr>
        <w:pStyle w:val="ListParagraph"/>
        <w:numPr>
          <w:ilvl w:val="0"/>
          <w:numId w:val="3"/>
        </w:numPr>
        <w:spacing w:before="0"/>
        <w:rPr>
          <w:szCs w:val="22"/>
        </w:rPr>
      </w:pPr>
      <w:r>
        <w:t>January 202</w:t>
      </w:r>
      <w:r w:rsidR="00C84514">
        <w:t>6</w:t>
      </w:r>
    </w:p>
    <w:p w14:paraId="6D312785" w14:textId="137D1757" w:rsidR="00CF2422" w:rsidRPr="00B82198" w:rsidRDefault="00CF2422" w:rsidP="00C84514">
      <w:pPr>
        <w:pStyle w:val="ListParagraph"/>
        <w:spacing w:before="0"/>
        <w:rPr>
          <w:szCs w:val="22"/>
        </w:rPr>
      </w:pPr>
    </w:p>
    <w:sectPr w:rsidR="00CF2422" w:rsidRPr="00B8219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4B4BB8" w14:textId="77777777" w:rsidR="002664D0" w:rsidRDefault="002664D0" w:rsidP="00FD3E6C">
      <w:pPr>
        <w:spacing w:before="0" w:after="0" w:line="240" w:lineRule="auto"/>
      </w:pPr>
      <w:r>
        <w:separator/>
      </w:r>
    </w:p>
  </w:endnote>
  <w:endnote w:type="continuationSeparator" w:id="0">
    <w:p w14:paraId="47E0695B" w14:textId="77777777" w:rsidR="002664D0" w:rsidRDefault="002664D0" w:rsidP="00FD3E6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E6FEF2" w14:textId="77777777" w:rsidR="002664D0" w:rsidRDefault="002664D0" w:rsidP="00FD3E6C">
      <w:pPr>
        <w:spacing w:before="0" w:after="0" w:line="240" w:lineRule="auto"/>
      </w:pPr>
      <w:r>
        <w:separator/>
      </w:r>
    </w:p>
  </w:footnote>
  <w:footnote w:type="continuationSeparator" w:id="0">
    <w:p w14:paraId="4880514B" w14:textId="77777777" w:rsidR="002664D0" w:rsidRDefault="002664D0" w:rsidP="00FD3E6C">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5279E"/>
    <w:multiLevelType w:val="hybridMultilevel"/>
    <w:tmpl w:val="406487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0406D8"/>
    <w:multiLevelType w:val="hybridMultilevel"/>
    <w:tmpl w:val="7D548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EA7324"/>
    <w:multiLevelType w:val="hybridMultilevel"/>
    <w:tmpl w:val="066218AE"/>
    <w:lvl w:ilvl="0" w:tplc="D484718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2B14D7C"/>
    <w:multiLevelType w:val="multilevel"/>
    <w:tmpl w:val="9FD0A0EA"/>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13374DC6"/>
    <w:multiLevelType w:val="multilevel"/>
    <w:tmpl w:val="85BAC930"/>
    <w:lvl w:ilvl="0">
      <w:start w:val="1"/>
      <w:numFmt w:val="bullet"/>
      <w:lvlText w:val=""/>
      <w:lvlJc w:val="left"/>
      <w:pPr>
        <w:tabs>
          <w:tab w:val="num" w:pos="900"/>
        </w:tabs>
        <w:ind w:left="900" w:hanging="360"/>
      </w:pPr>
      <w:rPr>
        <w:rFonts w:ascii="Wingdings" w:hAnsi="Wingdings"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1E747A"/>
    <w:multiLevelType w:val="hybridMultilevel"/>
    <w:tmpl w:val="922E6E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6C6A1F"/>
    <w:multiLevelType w:val="hybridMultilevel"/>
    <w:tmpl w:val="2AEC1EFA"/>
    <w:lvl w:ilvl="0" w:tplc="D4847182">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15:restartNumberingAfterBreak="0">
    <w:nsid w:val="1E6C4CA1"/>
    <w:multiLevelType w:val="hybridMultilevel"/>
    <w:tmpl w:val="029A406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811038"/>
    <w:multiLevelType w:val="hybridMultilevel"/>
    <w:tmpl w:val="D27C96C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A3465D"/>
    <w:multiLevelType w:val="hybridMultilevel"/>
    <w:tmpl w:val="583A24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B90F18"/>
    <w:multiLevelType w:val="hybridMultilevel"/>
    <w:tmpl w:val="9FF4C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850130"/>
    <w:multiLevelType w:val="hybridMultilevel"/>
    <w:tmpl w:val="C644B97A"/>
    <w:lvl w:ilvl="0" w:tplc="04090001">
      <w:numFmt w:val="bullet"/>
      <w:lvlText w:val=""/>
      <w:lvlJc w:val="left"/>
      <w:pPr>
        <w:tabs>
          <w:tab w:val="num" w:pos="720"/>
        </w:tabs>
        <w:ind w:left="720" w:hanging="36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start w:val="1"/>
      <w:numFmt w:val="bullet"/>
      <w:lvlText w:val=""/>
      <w:lvlJc w:val="left"/>
      <w:pPr>
        <w:tabs>
          <w:tab w:val="num" w:pos="2160"/>
        </w:tabs>
        <w:ind w:left="2160" w:hanging="360"/>
      </w:pPr>
      <w:rPr>
        <w:rFonts w:ascii="Wingdings" w:hAnsi="Wingdings" w:hint="default"/>
      </w:rPr>
    </w:lvl>
    <w:lvl w:ilvl="3" w:tplc="349A69FA">
      <w:start w:val="1"/>
      <w:numFmt w:val="bullet"/>
      <w:lvlText w:val="•"/>
      <w:lvlJc w:val="left"/>
      <w:pPr>
        <w:ind w:left="2880" w:hanging="360"/>
      </w:pPr>
      <w:rPr>
        <w:rFonts w:ascii="Calibri" w:eastAsia="Calibri" w:hAnsi="Calibri" w:cs="Times New Roman" w:hint="default"/>
      </w:rPr>
    </w:lvl>
    <w:lvl w:ilvl="4" w:tplc="04090003">
      <w:start w:val="1"/>
      <w:numFmt w:val="bullet"/>
      <w:lvlText w:val="o"/>
      <w:lvlJc w:val="left"/>
      <w:pPr>
        <w:tabs>
          <w:tab w:val="num" w:pos="3600"/>
        </w:tabs>
        <w:ind w:left="3600" w:hanging="360"/>
      </w:pPr>
      <w:rPr>
        <w:rFonts w:ascii="Courier New" w:hAnsi="Courier New" w:cs="Arial"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Arial"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F0FCAF"/>
    <w:multiLevelType w:val="hybridMultilevel"/>
    <w:tmpl w:val="7E88CEC6"/>
    <w:lvl w:ilvl="0" w:tplc="07A811EC">
      <w:start w:val="1"/>
      <w:numFmt w:val="decimal"/>
      <w:lvlText w:val="%1."/>
      <w:lvlJc w:val="left"/>
      <w:pPr>
        <w:ind w:left="720" w:hanging="360"/>
      </w:pPr>
    </w:lvl>
    <w:lvl w:ilvl="1" w:tplc="F790F658">
      <w:start w:val="1"/>
      <w:numFmt w:val="lowerLetter"/>
      <w:lvlText w:val="%2."/>
      <w:lvlJc w:val="left"/>
      <w:pPr>
        <w:ind w:left="1440" w:hanging="360"/>
      </w:pPr>
    </w:lvl>
    <w:lvl w:ilvl="2" w:tplc="353EE2A0">
      <w:start w:val="1"/>
      <w:numFmt w:val="lowerRoman"/>
      <w:lvlText w:val="%3."/>
      <w:lvlJc w:val="right"/>
      <w:pPr>
        <w:ind w:left="2160" w:hanging="180"/>
      </w:pPr>
    </w:lvl>
    <w:lvl w:ilvl="3" w:tplc="C52A71B8">
      <w:start w:val="1"/>
      <w:numFmt w:val="decimal"/>
      <w:lvlText w:val="%4."/>
      <w:lvlJc w:val="left"/>
      <w:pPr>
        <w:ind w:left="2880" w:hanging="360"/>
      </w:pPr>
    </w:lvl>
    <w:lvl w:ilvl="4" w:tplc="15B29190">
      <w:start w:val="1"/>
      <w:numFmt w:val="lowerLetter"/>
      <w:lvlText w:val="%5."/>
      <w:lvlJc w:val="left"/>
      <w:pPr>
        <w:ind w:left="3600" w:hanging="360"/>
      </w:pPr>
    </w:lvl>
    <w:lvl w:ilvl="5" w:tplc="DB92195E">
      <w:start w:val="1"/>
      <w:numFmt w:val="lowerRoman"/>
      <w:lvlText w:val="%6."/>
      <w:lvlJc w:val="right"/>
      <w:pPr>
        <w:ind w:left="4320" w:hanging="180"/>
      </w:pPr>
    </w:lvl>
    <w:lvl w:ilvl="6" w:tplc="9206647E">
      <w:start w:val="1"/>
      <w:numFmt w:val="decimal"/>
      <w:lvlText w:val="%7."/>
      <w:lvlJc w:val="left"/>
      <w:pPr>
        <w:ind w:left="5040" w:hanging="360"/>
      </w:pPr>
    </w:lvl>
    <w:lvl w:ilvl="7" w:tplc="D17C1FD2">
      <w:start w:val="1"/>
      <w:numFmt w:val="lowerLetter"/>
      <w:lvlText w:val="%8."/>
      <w:lvlJc w:val="left"/>
      <w:pPr>
        <w:ind w:left="5760" w:hanging="360"/>
      </w:pPr>
    </w:lvl>
    <w:lvl w:ilvl="8" w:tplc="03785228">
      <w:start w:val="1"/>
      <w:numFmt w:val="lowerRoman"/>
      <w:lvlText w:val="%9."/>
      <w:lvlJc w:val="right"/>
      <w:pPr>
        <w:ind w:left="6480" w:hanging="180"/>
      </w:pPr>
    </w:lvl>
  </w:abstractNum>
  <w:abstractNum w:abstractNumId="13" w15:restartNumberingAfterBreak="0">
    <w:nsid w:val="527804AC"/>
    <w:multiLevelType w:val="hybridMultilevel"/>
    <w:tmpl w:val="7E4002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5E15105"/>
    <w:multiLevelType w:val="hybridMultilevel"/>
    <w:tmpl w:val="FDD69B5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5E553F57"/>
    <w:multiLevelType w:val="hybridMultilevel"/>
    <w:tmpl w:val="3C32B4E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F7005F3"/>
    <w:multiLevelType w:val="hybridMultilevel"/>
    <w:tmpl w:val="2D322EDA"/>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63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7" w15:restartNumberingAfterBreak="0">
    <w:nsid w:val="62E2475C"/>
    <w:multiLevelType w:val="hybridMultilevel"/>
    <w:tmpl w:val="8B8AA128"/>
    <w:lvl w:ilvl="0" w:tplc="D484718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07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73C06324"/>
    <w:multiLevelType w:val="hybridMultilevel"/>
    <w:tmpl w:val="2E4C7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5A5A1C"/>
    <w:multiLevelType w:val="multilevel"/>
    <w:tmpl w:val="75A84E86"/>
    <w:lvl w:ilvl="0">
      <w:start w:val="1"/>
      <w:numFmt w:val="bullet"/>
      <w:lvlText w:val=""/>
      <w:lvlJc w:val="left"/>
      <w:pPr>
        <w:tabs>
          <w:tab w:val="num" w:pos="900"/>
        </w:tabs>
        <w:ind w:left="90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C132BDC"/>
    <w:multiLevelType w:val="multilevel"/>
    <w:tmpl w:val="C45C9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0347925">
    <w:abstractNumId w:val="9"/>
  </w:num>
  <w:num w:numId="2" w16cid:durableId="1852138920">
    <w:abstractNumId w:val="6"/>
  </w:num>
  <w:num w:numId="3" w16cid:durableId="336463548">
    <w:abstractNumId w:val="13"/>
  </w:num>
  <w:num w:numId="4" w16cid:durableId="1930849324">
    <w:abstractNumId w:val="17"/>
  </w:num>
  <w:num w:numId="5" w16cid:durableId="798690648">
    <w:abstractNumId w:val="11"/>
  </w:num>
  <w:num w:numId="6" w16cid:durableId="1821073689">
    <w:abstractNumId w:val="2"/>
  </w:num>
  <w:num w:numId="7" w16cid:durableId="842353080">
    <w:abstractNumId w:val="2"/>
  </w:num>
  <w:num w:numId="8" w16cid:durableId="1059090891">
    <w:abstractNumId w:val="6"/>
  </w:num>
  <w:num w:numId="9" w16cid:durableId="1590694855">
    <w:abstractNumId w:val="16"/>
  </w:num>
  <w:num w:numId="10" w16cid:durableId="300354447">
    <w:abstractNumId w:val="15"/>
  </w:num>
  <w:num w:numId="11" w16cid:durableId="703599059">
    <w:abstractNumId w:val="8"/>
  </w:num>
  <w:num w:numId="12" w16cid:durableId="1290551086">
    <w:abstractNumId w:val="19"/>
  </w:num>
  <w:num w:numId="13" w16cid:durableId="669480743">
    <w:abstractNumId w:val="12"/>
  </w:num>
  <w:num w:numId="14" w16cid:durableId="2078624146">
    <w:abstractNumId w:val="7"/>
  </w:num>
  <w:num w:numId="15" w16cid:durableId="1855069160">
    <w:abstractNumId w:val="4"/>
  </w:num>
  <w:num w:numId="16" w16cid:durableId="1312059392">
    <w:abstractNumId w:val="20"/>
  </w:num>
  <w:num w:numId="17" w16cid:durableId="2032413075">
    <w:abstractNumId w:val="5"/>
  </w:num>
  <w:num w:numId="18" w16cid:durableId="599341249">
    <w:abstractNumId w:val="1"/>
  </w:num>
  <w:num w:numId="19" w16cid:durableId="721558849">
    <w:abstractNumId w:val="18"/>
  </w:num>
  <w:num w:numId="20" w16cid:durableId="512886489">
    <w:abstractNumId w:val="14"/>
  </w:num>
  <w:num w:numId="21" w16cid:durableId="356393742">
    <w:abstractNumId w:val="0"/>
  </w:num>
  <w:num w:numId="22" w16cid:durableId="2011564316">
    <w:abstractNumId w:val="10"/>
  </w:num>
  <w:num w:numId="23" w16cid:durableId="16238078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16B"/>
    <w:rsid w:val="0000354F"/>
    <w:rsid w:val="000175D7"/>
    <w:rsid w:val="000200C5"/>
    <w:rsid w:val="00021BB7"/>
    <w:rsid w:val="00025702"/>
    <w:rsid w:val="00033300"/>
    <w:rsid w:val="00043CB4"/>
    <w:rsid w:val="00070E88"/>
    <w:rsid w:val="00073C7D"/>
    <w:rsid w:val="000762BD"/>
    <w:rsid w:val="00086B2B"/>
    <w:rsid w:val="00096006"/>
    <w:rsid w:val="000B7469"/>
    <w:rsid w:val="001015BC"/>
    <w:rsid w:val="00106865"/>
    <w:rsid w:val="001174AC"/>
    <w:rsid w:val="00132843"/>
    <w:rsid w:val="00143164"/>
    <w:rsid w:val="0015434C"/>
    <w:rsid w:val="00156674"/>
    <w:rsid w:val="00172866"/>
    <w:rsid w:val="00182B5A"/>
    <w:rsid w:val="00184263"/>
    <w:rsid w:val="001957ED"/>
    <w:rsid w:val="001A1991"/>
    <w:rsid w:val="001A727D"/>
    <w:rsid w:val="001B6365"/>
    <w:rsid w:val="001D5198"/>
    <w:rsid w:val="001E5799"/>
    <w:rsid w:val="00226470"/>
    <w:rsid w:val="00234F5C"/>
    <w:rsid w:val="00235B92"/>
    <w:rsid w:val="00247B3E"/>
    <w:rsid w:val="00256A50"/>
    <w:rsid w:val="002664D0"/>
    <w:rsid w:val="00285D14"/>
    <w:rsid w:val="00294AFB"/>
    <w:rsid w:val="002A7143"/>
    <w:rsid w:val="002A750B"/>
    <w:rsid w:val="002C6231"/>
    <w:rsid w:val="002D02AB"/>
    <w:rsid w:val="00301090"/>
    <w:rsid w:val="0032799F"/>
    <w:rsid w:val="00331AA6"/>
    <w:rsid w:val="00335366"/>
    <w:rsid w:val="00354B7A"/>
    <w:rsid w:val="003B5912"/>
    <w:rsid w:val="003E3118"/>
    <w:rsid w:val="00420113"/>
    <w:rsid w:val="00463764"/>
    <w:rsid w:val="00474785"/>
    <w:rsid w:val="004A2FB9"/>
    <w:rsid w:val="004B18B2"/>
    <w:rsid w:val="004C1974"/>
    <w:rsid w:val="004C2A15"/>
    <w:rsid w:val="004D13AF"/>
    <w:rsid w:val="005176B0"/>
    <w:rsid w:val="00576788"/>
    <w:rsid w:val="00584275"/>
    <w:rsid w:val="005C23FA"/>
    <w:rsid w:val="005D6116"/>
    <w:rsid w:val="005E42E2"/>
    <w:rsid w:val="005E713A"/>
    <w:rsid w:val="00617F9D"/>
    <w:rsid w:val="0062431A"/>
    <w:rsid w:val="0065190E"/>
    <w:rsid w:val="00653F73"/>
    <w:rsid w:val="00680166"/>
    <w:rsid w:val="006952CE"/>
    <w:rsid w:val="006978B8"/>
    <w:rsid w:val="006A4148"/>
    <w:rsid w:val="006B16CB"/>
    <w:rsid w:val="006B30E9"/>
    <w:rsid w:val="006B3D9F"/>
    <w:rsid w:val="006B5F31"/>
    <w:rsid w:val="006B6539"/>
    <w:rsid w:val="006E2491"/>
    <w:rsid w:val="006E4C6E"/>
    <w:rsid w:val="006E7520"/>
    <w:rsid w:val="00706541"/>
    <w:rsid w:val="00732228"/>
    <w:rsid w:val="00734DD4"/>
    <w:rsid w:val="00741B3D"/>
    <w:rsid w:val="00741FD7"/>
    <w:rsid w:val="007456A9"/>
    <w:rsid w:val="007D06F7"/>
    <w:rsid w:val="00826EB5"/>
    <w:rsid w:val="0085727A"/>
    <w:rsid w:val="008632E4"/>
    <w:rsid w:val="00895232"/>
    <w:rsid w:val="008B67D5"/>
    <w:rsid w:val="008B7798"/>
    <w:rsid w:val="008C5792"/>
    <w:rsid w:val="008C5929"/>
    <w:rsid w:val="008D6999"/>
    <w:rsid w:val="008E2402"/>
    <w:rsid w:val="009040AE"/>
    <w:rsid w:val="00910B0B"/>
    <w:rsid w:val="00912333"/>
    <w:rsid w:val="00913772"/>
    <w:rsid w:val="009416B5"/>
    <w:rsid w:val="00942592"/>
    <w:rsid w:val="009508EA"/>
    <w:rsid w:val="00994169"/>
    <w:rsid w:val="00996392"/>
    <w:rsid w:val="009A6B37"/>
    <w:rsid w:val="009B116B"/>
    <w:rsid w:val="009E0EB6"/>
    <w:rsid w:val="009F7289"/>
    <w:rsid w:val="00A17FA3"/>
    <w:rsid w:val="00A27102"/>
    <w:rsid w:val="00A30135"/>
    <w:rsid w:val="00A367E8"/>
    <w:rsid w:val="00A41A9B"/>
    <w:rsid w:val="00A625D7"/>
    <w:rsid w:val="00A74E01"/>
    <w:rsid w:val="00A915C2"/>
    <w:rsid w:val="00A96044"/>
    <w:rsid w:val="00AB3EF0"/>
    <w:rsid w:val="00AF2A0C"/>
    <w:rsid w:val="00B16DAF"/>
    <w:rsid w:val="00B215B6"/>
    <w:rsid w:val="00B340A6"/>
    <w:rsid w:val="00B409E5"/>
    <w:rsid w:val="00B52B3C"/>
    <w:rsid w:val="00B607B2"/>
    <w:rsid w:val="00B70BAA"/>
    <w:rsid w:val="00B82198"/>
    <w:rsid w:val="00B872E8"/>
    <w:rsid w:val="00BA3B29"/>
    <w:rsid w:val="00BB2C66"/>
    <w:rsid w:val="00BC1522"/>
    <w:rsid w:val="00BE31C8"/>
    <w:rsid w:val="00BE3A7F"/>
    <w:rsid w:val="00C1683D"/>
    <w:rsid w:val="00C1751A"/>
    <w:rsid w:val="00C20FAF"/>
    <w:rsid w:val="00C331B7"/>
    <w:rsid w:val="00C4347C"/>
    <w:rsid w:val="00C644D7"/>
    <w:rsid w:val="00C84514"/>
    <w:rsid w:val="00CB7D60"/>
    <w:rsid w:val="00CE0606"/>
    <w:rsid w:val="00CE072A"/>
    <w:rsid w:val="00CE3B37"/>
    <w:rsid w:val="00CF1B6F"/>
    <w:rsid w:val="00CF2422"/>
    <w:rsid w:val="00CF2CD7"/>
    <w:rsid w:val="00D520A2"/>
    <w:rsid w:val="00D538C6"/>
    <w:rsid w:val="00D62040"/>
    <w:rsid w:val="00D67ECE"/>
    <w:rsid w:val="00D9399E"/>
    <w:rsid w:val="00D97FD3"/>
    <w:rsid w:val="00DA3B8C"/>
    <w:rsid w:val="00DC65EB"/>
    <w:rsid w:val="00DD5BE6"/>
    <w:rsid w:val="00DF215B"/>
    <w:rsid w:val="00DF3CD8"/>
    <w:rsid w:val="00E00002"/>
    <w:rsid w:val="00E03FA9"/>
    <w:rsid w:val="00E44506"/>
    <w:rsid w:val="00E54357"/>
    <w:rsid w:val="00E7090D"/>
    <w:rsid w:val="00E76FEB"/>
    <w:rsid w:val="00E84FC9"/>
    <w:rsid w:val="00EA5E50"/>
    <w:rsid w:val="00EB5FAE"/>
    <w:rsid w:val="00EC5DFC"/>
    <w:rsid w:val="00ED0D99"/>
    <w:rsid w:val="00EE7A48"/>
    <w:rsid w:val="00F11FA9"/>
    <w:rsid w:val="00F22C78"/>
    <w:rsid w:val="00F3538C"/>
    <w:rsid w:val="00F579BC"/>
    <w:rsid w:val="00F74D6F"/>
    <w:rsid w:val="00F771DE"/>
    <w:rsid w:val="00F8532B"/>
    <w:rsid w:val="00FD3E6C"/>
    <w:rsid w:val="00FF220F"/>
    <w:rsid w:val="00FF70CE"/>
    <w:rsid w:val="00FF72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D6EBE"/>
  <w15:chartTrackingRefBased/>
  <w15:docId w15:val="{E9C4D49F-A27A-4EA5-B458-73628F7BB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16B"/>
    <w:rPr>
      <w:sz w:val="22"/>
    </w:rPr>
  </w:style>
  <w:style w:type="paragraph" w:styleId="Heading1">
    <w:name w:val="heading 1"/>
    <w:basedOn w:val="Normal"/>
    <w:next w:val="Normal"/>
    <w:link w:val="Heading1Char"/>
    <w:uiPriority w:val="9"/>
    <w:qFormat/>
    <w:rsid w:val="009B116B"/>
    <w:pPr>
      <w:pBdr>
        <w:top w:val="single" w:sz="24" w:space="0" w:color="4A66AC" w:themeColor="accent1"/>
        <w:left w:val="single" w:sz="24" w:space="0" w:color="4A66AC" w:themeColor="accent1"/>
        <w:bottom w:val="single" w:sz="24" w:space="0" w:color="4A66AC" w:themeColor="accent1"/>
        <w:right w:val="single" w:sz="24" w:space="0" w:color="4A66AC" w:themeColor="accent1"/>
      </w:pBdr>
      <w:shd w:val="clear" w:color="auto" w:fill="4A66AC" w:themeFill="accent1"/>
      <w:spacing w:after="0"/>
      <w:outlineLvl w:val="0"/>
    </w:pPr>
    <w:rPr>
      <w:caps/>
      <w:color w:val="FFFFFF" w:themeColor="background1"/>
      <w:spacing w:val="15"/>
      <w:szCs w:val="22"/>
    </w:rPr>
  </w:style>
  <w:style w:type="paragraph" w:styleId="Heading2">
    <w:name w:val="heading 2"/>
    <w:basedOn w:val="Normal"/>
    <w:next w:val="Normal"/>
    <w:link w:val="Heading2Char"/>
    <w:uiPriority w:val="9"/>
    <w:semiHidden/>
    <w:unhideWhenUsed/>
    <w:qFormat/>
    <w:rsid w:val="009B116B"/>
    <w:pPr>
      <w:pBdr>
        <w:top w:val="single" w:sz="24" w:space="0" w:color="D9DFEF" w:themeColor="accent1" w:themeTint="33"/>
        <w:left w:val="single" w:sz="24" w:space="0" w:color="D9DFEF" w:themeColor="accent1" w:themeTint="33"/>
        <w:bottom w:val="single" w:sz="24" w:space="0" w:color="D9DFEF" w:themeColor="accent1" w:themeTint="33"/>
        <w:right w:val="single" w:sz="24" w:space="0" w:color="D9DFEF" w:themeColor="accent1" w:themeTint="33"/>
      </w:pBdr>
      <w:shd w:val="clear" w:color="auto" w:fill="D9DFEF"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9B116B"/>
    <w:pPr>
      <w:pBdr>
        <w:top w:val="single" w:sz="6" w:space="2" w:color="4A66AC" w:themeColor="accent1"/>
      </w:pBdr>
      <w:spacing w:before="300" w:after="0"/>
      <w:outlineLvl w:val="2"/>
    </w:pPr>
    <w:rPr>
      <w:caps/>
      <w:color w:val="243255" w:themeColor="accent1" w:themeShade="7F"/>
      <w:spacing w:val="15"/>
    </w:rPr>
  </w:style>
  <w:style w:type="paragraph" w:styleId="Heading4">
    <w:name w:val="heading 4"/>
    <w:basedOn w:val="Normal"/>
    <w:next w:val="Normal"/>
    <w:link w:val="Heading4Char"/>
    <w:uiPriority w:val="9"/>
    <w:semiHidden/>
    <w:unhideWhenUsed/>
    <w:qFormat/>
    <w:rsid w:val="009B116B"/>
    <w:pPr>
      <w:pBdr>
        <w:top w:val="dotted" w:sz="6" w:space="2" w:color="4A66AC" w:themeColor="accent1"/>
      </w:pBdr>
      <w:spacing w:before="200" w:after="0"/>
      <w:outlineLvl w:val="3"/>
    </w:pPr>
    <w:rPr>
      <w:caps/>
      <w:color w:val="374C80" w:themeColor="accent1" w:themeShade="BF"/>
      <w:spacing w:val="10"/>
    </w:rPr>
  </w:style>
  <w:style w:type="paragraph" w:styleId="Heading5">
    <w:name w:val="heading 5"/>
    <w:basedOn w:val="Normal"/>
    <w:next w:val="Normal"/>
    <w:link w:val="Heading5Char"/>
    <w:uiPriority w:val="9"/>
    <w:semiHidden/>
    <w:unhideWhenUsed/>
    <w:qFormat/>
    <w:rsid w:val="009B116B"/>
    <w:pPr>
      <w:pBdr>
        <w:bottom w:val="single" w:sz="6" w:space="1" w:color="4A66AC" w:themeColor="accent1"/>
      </w:pBdr>
      <w:spacing w:before="200" w:after="0"/>
      <w:outlineLvl w:val="4"/>
    </w:pPr>
    <w:rPr>
      <w:caps/>
      <w:color w:val="374C80" w:themeColor="accent1" w:themeShade="BF"/>
      <w:spacing w:val="10"/>
    </w:rPr>
  </w:style>
  <w:style w:type="paragraph" w:styleId="Heading6">
    <w:name w:val="heading 6"/>
    <w:basedOn w:val="Normal"/>
    <w:next w:val="Normal"/>
    <w:link w:val="Heading6Char"/>
    <w:uiPriority w:val="9"/>
    <w:semiHidden/>
    <w:unhideWhenUsed/>
    <w:qFormat/>
    <w:rsid w:val="009B116B"/>
    <w:pPr>
      <w:pBdr>
        <w:bottom w:val="dotted" w:sz="6" w:space="1" w:color="4A66AC" w:themeColor="accent1"/>
      </w:pBdr>
      <w:spacing w:before="200" w:after="0"/>
      <w:outlineLvl w:val="5"/>
    </w:pPr>
    <w:rPr>
      <w:caps/>
      <w:color w:val="374C80" w:themeColor="accent1" w:themeShade="BF"/>
      <w:spacing w:val="10"/>
    </w:rPr>
  </w:style>
  <w:style w:type="paragraph" w:styleId="Heading7">
    <w:name w:val="heading 7"/>
    <w:basedOn w:val="Normal"/>
    <w:next w:val="Normal"/>
    <w:link w:val="Heading7Char"/>
    <w:uiPriority w:val="9"/>
    <w:semiHidden/>
    <w:unhideWhenUsed/>
    <w:qFormat/>
    <w:rsid w:val="009B116B"/>
    <w:pPr>
      <w:spacing w:before="200" w:after="0"/>
      <w:outlineLvl w:val="6"/>
    </w:pPr>
    <w:rPr>
      <w:caps/>
      <w:color w:val="374C80" w:themeColor="accent1" w:themeShade="BF"/>
      <w:spacing w:val="10"/>
    </w:rPr>
  </w:style>
  <w:style w:type="paragraph" w:styleId="Heading8">
    <w:name w:val="heading 8"/>
    <w:basedOn w:val="Normal"/>
    <w:next w:val="Normal"/>
    <w:link w:val="Heading8Char"/>
    <w:uiPriority w:val="9"/>
    <w:semiHidden/>
    <w:unhideWhenUsed/>
    <w:qFormat/>
    <w:rsid w:val="009B116B"/>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9B116B"/>
    <w:pPr>
      <w:spacing w:before="200" w:after="0"/>
      <w:outlineLvl w:val="8"/>
    </w:pPr>
    <w:rPr>
      <w:i/>
      <w:iCs/>
      <w:caps/>
      <w:spacing w:val="10"/>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116B"/>
    <w:rPr>
      <w:caps/>
      <w:color w:val="FFFFFF" w:themeColor="background1"/>
      <w:spacing w:val="15"/>
      <w:sz w:val="22"/>
      <w:szCs w:val="22"/>
      <w:shd w:val="clear" w:color="auto" w:fill="4A66AC" w:themeFill="accent1"/>
    </w:rPr>
  </w:style>
  <w:style w:type="character" w:customStyle="1" w:styleId="Heading2Char">
    <w:name w:val="Heading 2 Char"/>
    <w:basedOn w:val="DefaultParagraphFont"/>
    <w:link w:val="Heading2"/>
    <w:uiPriority w:val="9"/>
    <w:semiHidden/>
    <w:rsid w:val="009B116B"/>
    <w:rPr>
      <w:caps/>
      <w:spacing w:val="15"/>
      <w:shd w:val="clear" w:color="auto" w:fill="D9DFEF" w:themeFill="accent1" w:themeFillTint="33"/>
    </w:rPr>
  </w:style>
  <w:style w:type="character" w:customStyle="1" w:styleId="Heading3Char">
    <w:name w:val="Heading 3 Char"/>
    <w:basedOn w:val="DefaultParagraphFont"/>
    <w:link w:val="Heading3"/>
    <w:uiPriority w:val="9"/>
    <w:rsid w:val="009B116B"/>
    <w:rPr>
      <w:caps/>
      <w:color w:val="243255" w:themeColor="accent1" w:themeShade="7F"/>
      <w:spacing w:val="15"/>
    </w:rPr>
  </w:style>
  <w:style w:type="character" w:customStyle="1" w:styleId="Heading4Char">
    <w:name w:val="Heading 4 Char"/>
    <w:basedOn w:val="DefaultParagraphFont"/>
    <w:link w:val="Heading4"/>
    <w:uiPriority w:val="9"/>
    <w:semiHidden/>
    <w:rsid w:val="009B116B"/>
    <w:rPr>
      <w:caps/>
      <w:color w:val="374C80" w:themeColor="accent1" w:themeShade="BF"/>
      <w:spacing w:val="10"/>
    </w:rPr>
  </w:style>
  <w:style w:type="character" w:customStyle="1" w:styleId="Heading5Char">
    <w:name w:val="Heading 5 Char"/>
    <w:basedOn w:val="DefaultParagraphFont"/>
    <w:link w:val="Heading5"/>
    <w:uiPriority w:val="9"/>
    <w:semiHidden/>
    <w:rsid w:val="009B116B"/>
    <w:rPr>
      <w:caps/>
      <w:color w:val="374C80" w:themeColor="accent1" w:themeShade="BF"/>
      <w:spacing w:val="10"/>
    </w:rPr>
  </w:style>
  <w:style w:type="character" w:customStyle="1" w:styleId="Heading6Char">
    <w:name w:val="Heading 6 Char"/>
    <w:basedOn w:val="DefaultParagraphFont"/>
    <w:link w:val="Heading6"/>
    <w:uiPriority w:val="9"/>
    <w:semiHidden/>
    <w:rsid w:val="009B116B"/>
    <w:rPr>
      <w:caps/>
      <w:color w:val="374C80" w:themeColor="accent1" w:themeShade="BF"/>
      <w:spacing w:val="10"/>
    </w:rPr>
  </w:style>
  <w:style w:type="character" w:customStyle="1" w:styleId="Heading7Char">
    <w:name w:val="Heading 7 Char"/>
    <w:basedOn w:val="DefaultParagraphFont"/>
    <w:link w:val="Heading7"/>
    <w:uiPriority w:val="9"/>
    <w:semiHidden/>
    <w:rsid w:val="009B116B"/>
    <w:rPr>
      <w:caps/>
      <w:color w:val="374C80" w:themeColor="accent1" w:themeShade="BF"/>
      <w:spacing w:val="10"/>
    </w:rPr>
  </w:style>
  <w:style w:type="character" w:customStyle="1" w:styleId="Heading8Char">
    <w:name w:val="Heading 8 Char"/>
    <w:basedOn w:val="DefaultParagraphFont"/>
    <w:link w:val="Heading8"/>
    <w:uiPriority w:val="9"/>
    <w:semiHidden/>
    <w:rsid w:val="009B116B"/>
    <w:rPr>
      <w:caps/>
      <w:spacing w:val="10"/>
      <w:sz w:val="18"/>
      <w:szCs w:val="18"/>
    </w:rPr>
  </w:style>
  <w:style w:type="character" w:customStyle="1" w:styleId="Heading9Char">
    <w:name w:val="Heading 9 Char"/>
    <w:basedOn w:val="DefaultParagraphFont"/>
    <w:link w:val="Heading9"/>
    <w:uiPriority w:val="9"/>
    <w:semiHidden/>
    <w:rsid w:val="009B116B"/>
    <w:rPr>
      <w:i/>
      <w:iCs/>
      <w:caps/>
      <w:spacing w:val="10"/>
      <w:sz w:val="18"/>
      <w:szCs w:val="18"/>
    </w:rPr>
  </w:style>
  <w:style w:type="paragraph" w:styleId="Caption">
    <w:name w:val="caption"/>
    <w:basedOn w:val="Normal"/>
    <w:next w:val="Normal"/>
    <w:uiPriority w:val="35"/>
    <w:semiHidden/>
    <w:unhideWhenUsed/>
    <w:qFormat/>
    <w:rsid w:val="009B116B"/>
    <w:rPr>
      <w:b/>
      <w:bCs/>
      <w:color w:val="374C80" w:themeColor="accent1" w:themeShade="BF"/>
      <w:sz w:val="16"/>
      <w:szCs w:val="16"/>
    </w:rPr>
  </w:style>
  <w:style w:type="paragraph" w:styleId="Title">
    <w:name w:val="Title"/>
    <w:basedOn w:val="Normal"/>
    <w:next w:val="Normal"/>
    <w:link w:val="TitleChar"/>
    <w:uiPriority w:val="10"/>
    <w:qFormat/>
    <w:rsid w:val="009B116B"/>
    <w:pPr>
      <w:spacing w:before="0" w:after="0"/>
    </w:pPr>
    <w:rPr>
      <w:rFonts w:asciiTheme="majorHAnsi" w:eastAsiaTheme="majorEastAsia" w:hAnsiTheme="majorHAnsi" w:cstheme="majorBidi"/>
      <w:caps/>
      <w:color w:val="4A66AC" w:themeColor="accent1"/>
      <w:spacing w:val="10"/>
      <w:sz w:val="52"/>
      <w:szCs w:val="52"/>
    </w:rPr>
  </w:style>
  <w:style w:type="character" w:customStyle="1" w:styleId="TitleChar">
    <w:name w:val="Title Char"/>
    <w:basedOn w:val="DefaultParagraphFont"/>
    <w:link w:val="Title"/>
    <w:uiPriority w:val="10"/>
    <w:rsid w:val="009B116B"/>
    <w:rPr>
      <w:rFonts w:asciiTheme="majorHAnsi" w:eastAsiaTheme="majorEastAsia" w:hAnsiTheme="majorHAnsi" w:cstheme="majorBidi"/>
      <w:caps/>
      <w:color w:val="4A66AC" w:themeColor="accent1"/>
      <w:spacing w:val="10"/>
      <w:sz w:val="52"/>
      <w:szCs w:val="52"/>
    </w:rPr>
  </w:style>
  <w:style w:type="paragraph" w:styleId="Subtitle">
    <w:name w:val="Subtitle"/>
    <w:basedOn w:val="Normal"/>
    <w:next w:val="Normal"/>
    <w:link w:val="SubtitleChar"/>
    <w:uiPriority w:val="11"/>
    <w:qFormat/>
    <w:rsid w:val="009B116B"/>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9B116B"/>
    <w:rPr>
      <w:caps/>
      <w:color w:val="595959" w:themeColor="text1" w:themeTint="A6"/>
      <w:spacing w:val="10"/>
      <w:sz w:val="21"/>
      <w:szCs w:val="21"/>
    </w:rPr>
  </w:style>
  <w:style w:type="character" w:styleId="Strong">
    <w:name w:val="Strong"/>
    <w:uiPriority w:val="22"/>
    <w:qFormat/>
    <w:rsid w:val="009B116B"/>
    <w:rPr>
      <w:b/>
      <w:bCs/>
    </w:rPr>
  </w:style>
  <w:style w:type="character" w:styleId="Emphasis">
    <w:name w:val="Emphasis"/>
    <w:uiPriority w:val="20"/>
    <w:qFormat/>
    <w:rsid w:val="009B116B"/>
    <w:rPr>
      <w:caps/>
      <w:color w:val="243255" w:themeColor="accent1" w:themeShade="7F"/>
      <w:spacing w:val="5"/>
    </w:rPr>
  </w:style>
  <w:style w:type="paragraph" w:styleId="NoSpacing">
    <w:name w:val="No Spacing"/>
    <w:uiPriority w:val="1"/>
    <w:qFormat/>
    <w:rsid w:val="009B116B"/>
    <w:pPr>
      <w:spacing w:after="0" w:line="240" w:lineRule="auto"/>
    </w:pPr>
  </w:style>
  <w:style w:type="paragraph" w:styleId="Quote">
    <w:name w:val="Quote"/>
    <w:basedOn w:val="Normal"/>
    <w:next w:val="Normal"/>
    <w:link w:val="QuoteChar"/>
    <w:uiPriority w:val="29"/>
    <w:qFormat/>
    <w:rsid w:val="009B116B"/>
    <w:rPr>
      <w:i/>
      <w:iCs/>
      <w:sz w:val="24"/>
      <w:szCs w:val="24"/>
    </w:rPr>
  </w:style>
  <w:style w:type="character" w:customStyle="1" w:styleId="QuoteChar">
    <w:name w:val="Quote Char"/>
    <w:basedOn w:val="DefaultParagraphFont"/>
    <w:link w:val="Quote"/>
    <w:uiPriority w:val="29"/>
    <w:rsid w:val="009B116B"/>
    <w:rPr>
      <w:i/>
      <w:iCs/>
      <w:sz w:val="24"/>
      <w:szCs w:val="24"/>
    </w:rPr>
  </w:style>
  <w:style w:type="paragraph" w:styleId="IntenseQuote">
    <w:name w:val="Intense Quote"/>
    <w:basedOn w:val="Normal"/>
    <w:next w:val="Normal"/>
    <w:link w:val="IntenseQuoteChar"/>
    <w:uiPriority w:val="30"/>
    <w:qFormat/>
    <w:rsid w:val="009B116B"/>
    <w:pPr>
      <w:spacing w:before="240" w:after="240" w:line="240" w:lineRule="auto"/>
      <w:ind w:left="1080" w:right="1080"/>
      <w:jc w:val="center"/>
    </w:pPr>
    <w:rPr>
      <w:color w:val="4A66AC" w:themeColor="accent1"/>
      <w:sz w:val="24"/>
      <w:szCs w:val="24"/>
    </w:rPr>
  </w:style>
  <w:style w:type="character" w:customStyle="1" w:styleId="IntenseQuoteChar">
    <w:name w:val="Intense Quote Char"/>
    <w:basedOn w:val="DefaultParagraphFont"/>
    <w:link w:val="IntenseQuote"/>
    <w:uiPriority w:val="30"/>
    <w:rsid w:val="009B116B"/>
    <w:rPr>
      <w:color w:val="4A66AC" w:themeColor="accent1"/>
      <w:sz w:val="24"/>
      <w:szCs w:val="24"/>
    </w:rPr>
  </w:style>
  <w:style w:type="character" w:styleId="SubtleEmphasis">
    <w:name w:val="Subtle Emphasis"/>
    <w:uiPriority w:val="19"/>
    <w:qFormat/>
    <w:rsid w:val="009B116B"/>
    <w:rPr>
      <w:i/>
      <w:iCs/>
      <w:color w:val="243255" w:themeColor="accent1" w:themeShade="7F"/>
    </w:rPr>
  </w:style>
  <w:style w:type="character" w:styleId="IntenseEmphasis">
    <w:name w:val="Intense Emphasis"/>
    <w:uiPriority w:val="21"/>
    <w:qFormat/>
    <w:rsid w:val="009B116B"/>
    <w:rPr>
      <w:b/>
      <w:bCs/>
      <w:caps/>
      <w:color w:val="243255" w:themeColor="accent1" w:themeShade="7F"/>
      <w:spacing w:val="10"/>
    </w:rPr>
  </w:style>
  <w:style w:type="character" w:styleId="SubtleReference">
    <w:name w:val="Subtle Reference"/>
    <w:uiPriority w:val="31"/>
    <w:qFormat/>
    <w:rsid w:val="009B116B"/>
    <w:rPr>
      <w:b/>
      <w:bCs/>
      <w:color w:val="4A66AC" w:themeColor="accent1"/>
    </w:rPr>
  </w:style>
  <w:style w:type="character" w:styleId="IntenseReference">
    <w:name w:val="Intense Reference"/>
    <w:uiPriority w:val="32"/>
    <w:qFormat/>
    <w:rsid w:val="009B116B"/>
    <w:rPr>
      <w:b/>
      <w:bCs/>
      <w:i/>
      <w:iCs/>
      <w:caps/>
      <w:color w:val="4A66AC" w:themeColor="accent1"/>
    </w:rPr>
  </w:style>
  <w:style w:type="character" w:styleId="BookTitle">
    <w:name w:val="Book Title"/>
    <w:uiPriority w:val="33"/>
    <w:qFormat/>
    <w:rsid w:val="009B116B"/>
    <w:rPr>
      <w:b/>
      <w:bCs/>
      <w:i/>
      <w:iCs/>
      <w:spacing w:val="0"/>
    </w:rPr>
  </w:style>
  <w:style w:type="paragraph" w:styleId="TOCHeading">
    <w:name w:val="TOC Heading"/>
    <w:basedOn w:val="Heading1"/>
    <w:next w:val="Normal"/>
    <w:uiPriority w:val="39"/>
    <w:semiHidden/>
    <w:unhideWhenUsed/>
    <w:qFormat/>
    <w:rsid w:val="009B116B"/>
    <w:pPr>
      <w:outlineLvl w:val="9"/>
    </w:pPr>
  </w:style>
  <w:style w:type="paragraph" w:styleId="ListParagraph">
    <w:name w:val="List Paragraph"/>
    <w:basedOn w:val="Normal"/>
    <w:uiPriority w:val="34"/>
    <w:qFormat/>
    <w:rsid w:val="009B116B"/>
    <w:pPr>
      <w:ind w:left="720"/>
      <w:contextualSpacing/>
    </w:pPr>
  </w:style>
  <w:style w:type="paragraph" w:customStyle="1" w:styleId="ColorfulList-Accent11">
    <w:name w:val="Colorful List - Accent 11"/>
    <w:basedOn w:val="Normal"/>
    <w:uiPriority w:val="34"/>
    <w:qFormat/>
    <w:rsid w:val="009B116B"/>
    <w:pPr>
      <w:spacing w:before="0" w:after="0" w:line="240" w:lineRule="auto"/>
      <w:ind w:left="720"/>
    </w:pPr>
    <w:rPr>
      <w:rFonts w:ascii="Calibri" w:eastAsia="Calibri" w:hAnsi="Calibri" w:cs="Times New Roman"/>
      <w:szCs w:val="22"/>
    </w:rPr>
  </w:style>
  <w:style w:type="paragraph" w:styleId="Header">
    <w:name w:val="header"/>
    <w:basedOn w:val="Normal"/>
    <w:link w:val="HeaderChar"/>
    <w:uiPriority w:val="99"/>
    <w:unhideWhenUsed/>
    <w:rsid w:val="00FD3E6C"/>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FD3E6C"/>
    <w:rPr>
      <w:sz w:val="22"/>
    </w:rPr>
  </w:style>
  <w:style w:type="paragraph" w:styleId="Footer">
    <w:name w:val="footer"/>
    <w:basedOn w:val="Normal"/>
    <w:link w:val="FooterChar"/>
    <w:uiPriority w:val="99"/>
    <w:unhideWhenUsed/>
    <w:rsid w:val="00FD3E6C"/>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FD3E6C"/>
    <w:rPr>
      <w:sz w:val="22"/>
    </w:rPr>
  </w:style>
  <w:style w:type="character" w:styleId="Hyperlink">
    <w:name w:val="Hyperlink"/>
    <w:basedOn w:val="DefaultParagraphFont"/>
    <w:uiPriority w:val="99"/>
    <w:unhideWhenUsed/>
    <w:rsid w:val="00FD3E6C"/>
    <w:rPr>
      <w:color w:val="9454C3" w:themeColor="hyperlink"/>
      <w:u w:val="single"/>
    </w:rPr>
  </w:style>
  <w:style w:type="character" w:styleId="UnresolvedMention">
    <w:name w:val="Unresolved Mention"/>
    <w:basedOn w:val="DefaultParagraphFont"/>
    <w:uiPriority w:val="99"/>
    <w:semiHidden/>
    <w:unhideWhenUsed/>
    <w:rsid w:val="00FD3E6C"/>
    <w:rPr>
      <w:color w:val="605E5C"/>
      <w:shd w:val="clear" w:color="auto" w:fill="E1DFDD"/>
    </w:rPr>
  </w:style>
  <w:style w:type="paragraph" w:styleId="NormalWeb">
    <w:name w:val="Normal (Web)"/>
    <w:basedOn w:val="Normal"/>
    <w:uiPriority w:val="99"/>
    <w:semiHidden/>
    <w:unhideWhenUsed/>
    <w:rsid w:val="00FD3E6C"/>
    <w:pPr>
      <w:spacing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335366"/>
    <w:pPr>
      <w:autoSpaceDE w:val="0"/>
      <w:autoSpaceDN w:val="0"/>
      <w:adjustRightInd w:val="0"/>
      <w:spacing w:before="0"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994169"/>
    <w:rPr>
      <w:sz w:val="16"/>
      <w:szCs w:val="16"/>
    </w:rPr>
  </w:style>
  <w:style w:type="paragraph" w:styleId="CommentText">
    <w:name w:val="annotation text"/>
    <w:basedOn w:val="Normal"/>
    <w:link w:val="CommentTextChar"/>
    <w:uiPriority w:val="99"/>
    <w:unhideWhenUsed/>
    <w:rsid w:val="00994169"/>
    <w:pPr>
      <w:spacing w:line="240" w:lineRule="auto"/>
    </w:pPr>
    <w:rPr>
      <w:sz w:val="20"/>
    </w:rPr>
  </w:style>
  <w:style w:type="character" w:customStyle="1" w:styleId="CommentTextChar">
    <w:name w:val="Comment Text Char"/>
    <w:basedOn w:val="DefaultParagraphFont"/>
    <w:link w:val="CommentText"/>
    <w:uiPriority w:val="99"/>
    <w:rsid w:val="00994169"/>
  </w:style>
  <w:style w:type="paragraph" w:styleId="CommentSubject">
    <w:name w:val="annotation subject"/>
    <w:basedOn w:val="CommentText"/>
    <w:next w:val="CommentText"/>
    <w:link w:val="CommentSubjectChar"/>
    <w:uiPriority w:val="99"/>
    <w:semiHidden/>
    <w:unhideWhenUsed/>
    <w:rsid w:val="00994169"/>
    <w:rPr>
      <w:b/>
      <w:bCs/>
    </w:rPr>
  </w:style>
  <w:style w:type="character" w:customStyle="1" w:styleId="CommentSubjectChar">
    <w:name w:val="Comment Subject Char"/>
    <w:basedOn w:val="CommentTextChar"/>
    <w:link w:val="CommentSubject"/>
    <w:uiPriority w:val="99"/>
    <w:semiHidden/>
    <w:rsid w:val="009941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2933753">
      <w:bodyDiv w:val="1"/>
      <w:marLeft w:val="0"/>
      <w:marRight w:val="0"/>
      <w:marTop w:val="0"/>
      <w:marBottom w:val="0"/>
      <w:divBdr>
        <w:top w:val="none" w:sz="0" w:space="0" w:color="auto"/>
        <w:left w:val="none" w:sz="0" w:space="0" w:color="auto"/>
        <w:bottom w:val="none" w:sz="0" w:space="0" w:color="auto"/>
        <w:right w:val="none" w:sz="0" w:space="0" w:color="auto"/>
      </w:divBdr>
    </w:div>
    <w:div w:id="475420864">
      <w:bodyDiv w:val="1"/>
      <w:marLeft w:val="0"/>
      <w:marRight w:val="0"/>
      <w:marTop w:val="0"/>
      <w:marBottom w:val="0"/>
      <w:divBdr>
        <w:top w:val="none" w:sz="0" w:space="0" w:color="auto"/>
        <w:left w:val="none" w:sz="0" w:space="0" w:color="auto"/>
        <w:bottom w:val="none" w:sz="0" w:space="0" w:color="auto"/>
        <w:right w:val="none" w:sz="0" w:space="0" w:color="auto"/>
      </w:divBdr>
    </w:div>
    <w:div w:id="501049273">
      <w:bodyDiv w:val="1"/>
      <w:marLeft w:val="0"/>
      <w:marRight w:val="0"/>
      <w:marTop w:val="0"/>
      <w:marBottom w:val="0"/>
      <w:divBdr>
        <w:top w:val="none" w:sz="0" w:space="0" w:color="auto"/>
        <w:left w:val="none" w:sz="0" w:space="0" w:color="auto"/>
        <w:bottom w:val="none" w:sz="0" w:space="0" w:color="auto"/>
        <w:right w:val="none" w:sz="0" w:space="0" w:color="auto"/>
      </w:divBdr>
    </w:div>
    <w:div w:id="822543235">
      <w:bodyDiv w:val="1"/>
      <w:marLeft w:val="0"/>
      <w:marRight w:val="0"/>
      <w:marTop w:val="0"/>
      <w:marBottom w:val="0"/>
      <w:divBdr>
        <w:top w:val="none" w:sz="0" w:space="0" w:color="auto"/>
        <w:left w:val="none" w:sz="0" w:space="0" w:color="auto"/>
        <w:bottom w:val="none" w:sz="0" w:space="0" w:color="auto"/>
        <w:right w:val="none" w:sz="0" w:space="0" w:color="auto"/>
      </w:divBdr>
    </w:div>
    <w:div w:id="951286960">
      <w:bodyDiv w:val="1"/>
      <w:marLeft w:val="0"/>
      <w:marRight w:val="0"/>
      <w:marTop w:val="0"/>
      <w:marBottom w:val="0"/>
      <w:divBdr>
        <w:top w:val="none" w:sz="0" w:space="0" w:color="auto"/>
        <w:left w:val="none" w:sz="0" w:space="0" w:color="auto"/>
        <w:bottom w:val="none" w:sz="0" w:space="0" w:color="auto"/>
        <w:right w:val="none" w:sz="0" w:space="0" w:color="auto"/>
      </w:divBdr>
    </w:div>
    <w:div w:id="1091319148">
      <w:bodyDiv w:val="1"/>
      <w:marLeft w:val="0"/>
      <w:marRight w:val="0"/>
      <w:marTop w:val="0"/>
      <w:marBottom w:val="0"/>
      <w:divBdr>
        <w:top w:val="none" w:sz="0" w:space="0" w:color="auto"/>
        <w:left w:val="none" w:sz="0" w:space="0" w:color="auto"/>
        <w:bottom w:val="none" w:sz="0" w:space="0" w:color="auto"/>
        <w:right w:val="none" w:sz="0" w:space="0" w:color="auto"/>
      </w:divBdr>
    </w:div>
    <w:div w:id="1096245776">
      <w:bodyDiv w:val="1"/>
      <w:marLeft w:val="0"/>
      <w:marRight w:val="0"/>
      <w:marTop w:val="0"/>
      <w:marBottom w:val="0"/>
      <w:divBdr>
        <w:top w:val="none" w:sz="0" w:space="0" w:color="auto"/>
        <w:left w:val="none" w:sz="0" w:space="0" w:color="auto"/>
        <w:bottom w:val="none" w:sz="0" w:space="0" w:color="auto"/>
        <w:right w:val="none" w:sz="0" w:space="0" w:color="auto"/>
      </w:divBdr>
      <w:divsChild>
        <w:div w:id="890776300">
          <w:marLeft w:val="0"/>
          <w:marRight w:val="0"/>
          <w:marTop w:val="0"/>
          <w:marBottom w:val="0"/>
          <w:divBdr>
            <w:top w:val="none" w:sz="0" w:space="0" w:color="auto"/>
            <w:left w:val="none" w:sz="0" w:space="0" w:color="auto"/>
            <w:bottom w:val="none" w:sz="0" w:space="0" w:color="auto"/>
            <w:right w:val="none" w:sz="0" w:space="0" w:color="auto"/>
          </w:divBdr>
        </w:div>
      </w:divsChild>
    </w:div>
    <w:div w:id="1338312795">
      <w:bodyDiv w:val="1"/>
      <w:marLeft w:val="0"/>
      <w:marRight w:val="0"/>
      <w:marTop w:val="0"/>
      <w:marBottom w:val="0"/>
      <w:divBdr>
        <w:top w:val="none" w:sz="0" w:space="0" w:color="auto"/>
        <w:left w:val="none" w:sz="0" w:space="0" w:color="auto"/>
        <w:bottom w:val="none" w:sz="0" w:space="0" w:color="auto"/>
        <w:right w:val="none" w:sz="0" w:space="0" w:color="auto"/>
      </w:divBdr>
    </w:div>
    <w:div w:id="1456635269">
      <w:bodyDiv w:val="1"/>
      <w:marLeft w:val="0"/>
      <w:marRight w:val="0"/>
      <w:marTop w:val="0"/>
      <w:marBottom w:val="0"/>
      <w:divBdr>
        <w:top w:val="none" w:sz="0" w:space="0" w:color="auto"/>
        <w:left w:val="none" w:sz="0" w:space="0" w:color="auto"/>
        <w:bottom w:val="none" w:sz="0" w:space="0" w:color="auto"/>
        <w:right w:val="none" w:sz="0" w:space="0" w:color="auto"/>
      </w:divBdr>
    </w:div>
    <w:div w:id="1458377840">
      <w:bodyDiv w:val="1"/>
      <w:marLeft w:val="0"/>
      <w:marRight w:val="0"/>
      <w:marTop w:val="0"/>
      <w:marBottom w:val="0"/>
      <w:divBdr>
        <w:top w:val="none" w:sz="0" w:space="0" w:color="auto"/>
        <w:left w:val="none" w:sz="0" w:space="0" w:color="auto"/>
        <w:bottom w:val="none" w:sz="0" w:space="0" w:color="auto"/>
        <w:right w:val="none" w:sz="0" w:space="0" w:color="auto"/>
      </w:divBdr>
    </w:div>
    <w:div w:id="1642271092">
      <w:bodyDiv w:val="1"/>
      <w:marLeft w:val="0"/>
      <w:marRight w:val="0"/>
      <w:marTop w:val="0"/>
      <w:marBottom w:val="0"/>
      <w:divBdr>
        <w:top w:val="none" w:sz="0" w:space="0" w:color="auto"/>
        <w:left w:val="none" w:sz="0" w:space="0" w:color="auto"/>
        <w:bottom w:val="none" w:sz="0" w:space="0" w:color="auto"/>
        <w:right w:val="none" w:sz="0" w:space="0" w:color="auto"/>
      </w:divBdr>
    </w:div>
    <w:div w:id="1828545612">
      <w:bodyDiv w:val="1"/>
      <w:marLeft w:val="0"/>
      <w:marRight w:val="0"/>
      <w:marTop w:val="0"/>
      <w:marBottom w:val="0"/>
      <w:divBdr>
        <w:top w:val="none" w:sz="0" w:space="0" w:color="auto"/>
        <w:left w:val="none" w:sz="0" w:space="0" w:color="auto"/>
        <w:bottom w:val="none" w:sz="0" w:space="0" w:color="auto"/>
        <w:right w:val="none" w:sz="0" w:space="0" w:color="auto"/>
      </w:divBdr>
    </w:div>
    <w:div w:id="1830901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osaceae.org/community/us_rosexe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481</Words>
  <Characters>2745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Mercy Olmstead</dc:creator>
  <cp:keywords/>
  <dc:description/>
  <cp:lastModifiedBy>Gottschalk, Christopher - ARS</cp:lastModifiedBy>
  <cp:revision>4</cp:revision>
  <dcterms:created xsi:type="dcterms:W3CDTF">2025-01-10T05:22:00Z</dcterms:created>
  <dcterms:modified xsi:type="dcterms:W3CDTF">2025-01-10T05:37:00Z</dcterms:modified>
</cp:coreProperties>
</file>